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56" w:rsidRDefault="00B97556" w:rsidP="004317AA">
      <w:pPr>
        <w:jc w:val="center"/>
        <w:rPr>
          <w:rFonts w:ascii="Cambria" w:hAnsi="Cambria"/>
          <w:b/>
          <w:sz w:val="28"/>
          <w:szCs w:val="28"/>
        </w:rPr>
      </w:pPr>
      <w:proofErr w:type="spellStart"/>
      <w:r w:rsidRPr="004317AA">
        <w:rPr>
          <w:rFonts w:ascii="Cambria" w:hAnsi="Cambria"/>
          <w:b/>
          <w:sz w:val="28"/>
          <w:szCs w:val="28"/>
        </w:rPr>
        <w:t>APrIGF</w:t>
      </w:r>
      <w:proofErr w:type="spellEnd"/>
      <w:r w:rsidRPr="004317AA">
        <w:rPr>
          <w:rFonts w:ascii="Cambria" w:hAnsi="Cambria"/>
          <w:b/>
          <w:sz w:val="28"/>
          <w:szCs w:val="28"/>
        </w:rPr>
        <w:t xml:space="preserve"> Seoul 2013</w:t>
      </w:r>
    </w:p>
    <w:p w:rsidR="00B97556" w:rsidRDefault="00B97556" w:rsidP="004317AA">
      <w:pPr>
        <w:jc w:val="center"/>
        <w:rPr>
          <w:rFonts w:ascii="Cambria" w:hAnsi="Cambria"/>
          <w:b/>
          <w:sz w:val="28"/>
          <w:szCs w:val="28"/>
        </w:rPr>
      </w:pPr>
    </w:p>
    <w:p w:rsidR="00B97556" w:rsidRDefault="00B97556" w:rsidP="004317AA">
      <w:pPr>
        <w:jc w:val="center"/>
        <w:rPr>
          <w:rFonts w:ascii="Cambria" w:hAnsi="Cambria"/>
          <w:b/>
          <w:sz w:val="28"/>
          <w:szCs w:val="28"/>
        </w:rPr>
      </w:pPr>
      <w:r>
        <w:rPr>
          <w:rFonts w:ascii="Cambria" w:hAnsi="Cambria"/>
          <w:b/>
          <w:sz w:val="28"/>
          <w:szCs w:val="28"/>
        </w:rPr>
        <w:t>Workshop Summary Reports</w:t>
      </w:r>
    </w:p>
    <w:p w:rsidR="00B97556" w:rsidRDefault="00B97556" w:rsidP="004C754A">
      <w:pPr>
        <w:rPr>
          <w:rFonts w:ascii="Cambria" w:hAnsi="Cambria"/>
          <w:b/>
          <w:sz w:val="28"/>
          <w:szCs w:val="28"/>
        </w:rPr>
      </w:pPr>
    </w:p>
    <w:p w:rsidR="00B97556" w:rsidRPr="005B0269" w:rsidRDefault="00B97556" w:rsidP="0054390D">
      <w:pPr>
        <w:rPr>
          <w:rFonts w:ascii="Cambria" w:hAnsi="Cambria"/>
          <w:b/>
          <w:sz w:val="28"/>
          <w:szCs w:val="28"/>
        </w:rPr>
      </w:pPr>
      <w:r w:rsidRPr="005B0269">
        <w:rPr>
          <w:rFonts w:ascii="Cambria" w:hAnsi="Cambria"/>
          <w:b/>
          <w:sz w:val="28"/>
          <w:szCs w:val="28"/>
        </w:rPr>
        <w:t>(</w:t>
      </w:r>
      <w:r>
        <w:rPr>
          <w:rFonts w:ascii="Cambria" w:hAnsi="Cambria"/>
          <w:b/>
          <w:sz w:val="28"/>
          <w:szCs w:val="28"/>
        </w:rPr>
        <w:t>Revised 10</w:t>
      </w:r>
      <w:r w:rsidRPr="005B0269">
        <w:rPr>
          <w:rFonts w:ascii="Cambria" w:hAnsi="Cambria"/>
          <w:b/>
          <w:sz w:val="28"/>
          <w:szCs w:val="28"/>
        </w:rPr>
        <w:t xml:space="preserve"> September 2013)</w:t>
      </w:r>
    </w:p>
    <w:p w:rsidR="00B97556" w:rsidRPr="004C754A" w:rsidRDefault="00B97556" w:rsidP="004C754A">
      <w:pPr>
        <w:rPr>
          <w:rFonts w:ascii="Cambria" w:hAnsi="Cambria"/>
          <w:b/>
          <w:color w:val="FF0000"/>
          <w:sz w:val="28"/>
          <w:szCs w:val="28"/>
        </w:rPr>
      </w:pPr>
    </w:p>
    <w:p w:rsidR="00B97556" w:rsidRPr="00337988" w:rsidRDefault="00B97556" w:rsidP="004317AA">
      <w:pPr>
        <w:rPr>
          <w:rFonts w:ascii="Cambria" w:hAnsi="Cambria"/>
          <w:sz w:val="24"/>
          <w:szCs w:val="24"/>
        </w:rPr>
      </w:pPr>
      <w:r>
        <w:rPr>
          <w:rFonts w:ascii="Cambria" w:hAnsi="Cambria"/>
          <w:b/>
          <w:sz w:val="24"/>
          <w:szCs w:val="24"/>
        </w:rPr>
        <w:t xml:space="preserve">Date: </w:t>
      </w:r>
      <w:r w:rsidRPr="00337988">
        <w:rPr>
          <w:rFonts w:ascii="Cambria" w:hAnsi="Cambria"/>
          <w:sz w:val="24"/>
          <w:szCs w:val="24"/>
        </w:rPr>
        <w:t>4 September 2013</w:t>
      </w:r>
    </w:p>
    <w:p w:rsidR="00B97556" w:rsidRPr="00337988" w:rsidRDefault="00B97556" w:rsidP="004317AA">
      <w:pPr>
        <w:rPr>
          <w:rFonts w:ascii="Cambria" w:hAnsi="Cambria"/>
          <w:sz w:val="24"/>
          <w:szCs w:val="24"/>
        </w:rPr>
      </w:pPr>
      <w:r>
        <w:rPr>
          <w:rFonts w:ascii="Cambria" w:hAnsi="Cambria"/>
          <w:b/>
          <w:sz w:val="24"/>
          <w:szCs w:val="24"/>
        </w:rPr>
        <w:t xml:space="preserve">Time: </w:t>
      </w:r>
      <w:r w:rsidRPr="00337988">
        <w:rPr>
          <w:rFonts w:ascii="Cambria" w:hAnsi="Cambria"/>
          <w:sz w:val="24"/>
          <w:szCs w:val="24"/>
        </w:rPr>
        <w:t>2.30-4pm</w:t>
      </w:r>
    </w:p>
    <w:p w:rsidR="00B97556" w:rsidRDefault="00B97556" w:rsidP="004317AA">
      <w:pPr>
        <w:rPr>
          <w:rFonts w:ascii="Cambria" w:hAnsi="Cambria"/>
          <w:sz w:val="24"/>
          <w:szCs w:val="24"/>
        </w:rPr>
      </w:pPr>
      <w:r>
        <w:rPr>
          <w:rFonts w:ascii="Cambria" w:hAnsi="Cambria"/>
          <w:b/>
          <w:sz w:val="24"/>
          <w:szCs w:val="24"/>
        </w:rPr>
        <w:t xml:space="preserve">Track: </w:t>
      </w:r>
      <w:r w:rsidRPr="004317AA">
        <w:rPr>
          <w:rFonts w:ascii="Cambria" w:hAnsi="Cambria"/>
          <w:sz w:val="24"/>
          <w:szCs w:val="24"/>
        </w:rPr>
        <w:t>Multi-stakeholder Enhanced Cooperation/Ope</w:t>
      </w:r>
      <w:r>
        <w:rPr>
          <w:rFonts w:ascii="Cambria" w:hAnsi="Cambria"/>
          <w:sz w:val="24"/>
          <w:szCs w:val="24"/>
        </w:rPr>
        <w:t>n</w:t>
      </w:r>
      <w:r w:rsidRPr="004317AA">
        <w:rPr>
          <w:rFonts w:ascii="Cambria" w:hAnsi="Cambria"/>
          <w:sz w:val="24"/>
          <w:szCs w:val="24"/>
        </w:rPr>
        <w:t>ness/Security/Access</w:t>
      </w:r>
    </w:p>
    <w:p w:rsidR="00B97556" w:rsidRPr="00337988" w:rsidRDefault="00B97556" w:rsidP="004317AA">
      <w:pPr>
        <w:rPr>
          <w:rFonts w:ascii="Cambria" w:hAnsi="Cambria"/>
          <w:sz w:val="24"/>
          <w:szCs w:val="24"/>
        </w:rPr>
      </w:pPr>
      <w:r w:rsidRPr="004317AA">
        <w:rPr>
          <w:rFonts w:ascii="Cambria" w:hAnsi="Cambria"/>
          <w:b/>
          <w:sz w:val="24"/>
          <w:szCs w:val="24"/>
        </w:rPr>
        <w:t xml:space="preserve">Workshop Title: </w:t>
      </w:r>
      <w:r w:rsidRPr="002C10D4">
        <w:rPr>
          <w:rFonts w:ascii="Cambria" w:hAnsi="Cambria"/>
          <w:b/>
          <w:sz w:val="24"/>
          <w:szCs w:val="24"/>
        </w:rPr>
        <w:t>A Multi-stakeholder Approach to providing Public Access</w:t>
      </w:r>
    </w:p>
    <w:p w:rsidR="00B97556" w:rsidRPr="00CA4C55" w:rsidRDefault="00B97556" w:rsidP="00CA4C55">
      <w:pPr>
        <w:rPr>
          <w:rFonts w:ascii="Cambria" w:hAnsi="Cambria"/>
          <w:b/>
          <w:sz w:val="24"/>
          <w:szCs w:val="24"/>
        </w:rPr>
      </w:pPr>
      <w:r w:rsidRPr="00337988">
        <w:rPr>
          <w:rFonts w:ascii="Cambria" w:hAnsi="Cambria"/>
          <w:sz w:val="24"/>
          <w:szCs w:val="24"/>
        </w:rPr>
        <w:t>Reported by &amp; Contact Email:</w:t>
      </w:r>
      <w:r>
        <w:rPr>
          <w:rFonts w:ascii="Cambria" w:hAnsi="Cambria"/>
          <w:b/>
          <w:sz w:val="24"/>
          <w:szCs w:val="24"/>
        </w:rPr>
        <w:t xml:space="preserve"> </w:t>
      </w:r>
      <w:smartTag w:uri="urn:schemas-microsoft-com:office:smarttags" w:element="PersonName">
        <w:r w:rsidRPr="00337988">
          <w:rPr>
            <w:rFonts w:ascii="Cambria" w:hAnsi="Cambria"/>
            <w:sz w:val="24"/>
            <w:szCs w:val="24"/>
          </w:rPr>
          <w:t>Winston Roberts</w:t>
        </w:r>
      </w:smartTag>
      <w:r w:rsidRPr="00337988">
        <w:rPr>
          <w:rFonts w:ascii="Cambria" w:hAnsi="Cambria"/>
          <w:sz w:val="24"/>
          <w:szCs w:val="24"/>
        </w:rPr>
        <w:t xml:space="preserve"> (</w:t>
      </w:r>
      <w:hyperlink r:id="rId7" w:history="1">
        <w:r w:rsidRPr="00337988">
          <w:rPr>
            <w:rStyle w:val="a5"/>
            <w:rFonts w:ascii="Cambria" w:hAnsi="Cambria"/>
            <w:sz w:val="24"/>
            <w:szCs w:val="24"/>
          </w:rPr>
          <w:t>wroberts@caverock.net.nz</w:t>
        </w:r>
      </w:hyperlink>
      <w:r w:rsidRPr="00337988">
        <w:rPr>
          <w:rFonts w:ascii="Cambria" w:hAnsi="Cambria"/>
          <w:sz w:val="24"/>
          <w:szCs w:val="24"/>
        </w:rPr>
        <w:t xml:space="preserve"> (personal) </w:t>
      </w:r>
      <w:proofErr w:type="gramStart"/>
      <w:r w:rsidRPr="00337988">
        <w:rPr>
          <w:rFonts w:ascii="Cambria" w:hAnsi="Cambria"/>
          <w:sz w:val="24"/>
          <w:szCs w:val="24"/>
        </w:rPr>
        <w:t xml:space="preserve">or  </w:t>
      </w:r>
      <w:proofErr w:type="gramEnd"/>
      <w:r w:rsidR="00CD40C9">
        <w:fldChar w:fldCharType="begin"/>
      </w:r>
      <w:r w:rsidR="00CD40C9">
        <w:instrText>HYPERLINK "mailto:Winston.roberts@dia.govt.nz"</w:instrText>
      </w:r>
      <w:r w:rsidR="00CD40C9">
        <w:fldChar w:fldCharType="separate"/>
      </w:r>
      <w:r w:rsidRPr="00337988">
        <w:rPr>
          <w:rStyle w:val="a5"/>
          <w:rFonts w:ascii="Cambria" w:hAnsi="Cambria"/>
          <w:sz w:val="24"/>
          <w:szCs w:val="24"/>
        </w:rPr>
        <w:t>Winston.roberts@dia.govt.nz</w:t>
      </w:r>
      <w:r w:rsidR="00CD40C9">
        <w:fldChar w:fldCharType="end"/>
      </w:r>
      <w:r w:rsidRPr="00337988">
        <w:rPr>
          <w:rFonts w:ascii="Cambria" w:hAnsi="Cambria"/>
          <w:sz w:val="24"/>
          <w:szCs w:val="24"/>
        </w:rPr>
        <w:t xml:space="preserve"> (work) )</w:t>
      </w:r>
    </w:p>
    <w:p w:rsidR="00B97556" w:rsidRPr="00337988" w:rsidRDefault="00B97556" w:rsidP="004317AA">
      <w:pPr>
        <w:rPr>
          <w:rFonts w:ascii="Cambria" w:hAnsi="Cambria"/>
          <w:sz w:val="24"/>
          <w:szCs w:val="24"/>
        </w:rPr>
      </w:pPr>
      <w:r>
        <w:rPr>
          <w:rFonts w:ascii="Cambria" w:hAnsi="Cambria"/>
          <w:b/>
          <w:sz w:val="24"/>
          <w:szCs w:val="24"/>
        </w:rPr>
        <w:t xml:space="preserve">Moderators: </w:t>
      </w:r>
      <w:smartTag w:uri="urn:schemas-microsoft-com:office:smarttags" w:element="PersonName">
        <w:r w:rsidRPr="00337988">
          <w:rPr>
            <w:rFonts w:ascii="Cambria" w:hAnsi="Cambria"/>
            <w:sz w:val="24"/>
            <w:szCs w:val="24"/>
          </w:rPr>
          <w:t>Winston Roberts</w:t>
        </w:r>
      </w:smartTag>
      <w:r w:rsidRPr="00337988">
        <w:rPr>
          <w:rFonts w:ascii="Cambria" w:hAnsi="Cambria"/>
          <w:sz w:val="24"/>
          <w:szCs w:val="24"/>
        </w:rPr>
        <w:t xml:space="preserve"> (Senior Advisor, </w:t>
      </w:r>
      <w:r>
        <w:rPr>
          <w:rFonts w:ascii="Cambria" w:hAnsi="Cambria"/>
          <w:sz w:val="24"/>
          <w:szCs w:val="24"/>
        </w:rPr>
        <w:t xml:space="preserve">National Library of New Zealand; </w:t>
      </w:r>
      <w:r w:rsidRPr="00337988">
        <w:rPr>
          <w:rFonts w:ascii="Cambria" w:hAnsi="Cambria"/>
          <w:sz w:val="24"/>
          <w:szCs w:val="24"/>
        </w:rPr>
        <w:t>member of the IFLA Regional Standing Committee for Asia-Oceania)</w:t>
      </w:r>
    </w:p>
    <w:p w:rsidR="00B97556" w:rsidRDefault="00B97556" w:rsidP="004317AA">
      <w:pPr>
        <w:rPr>
          <w:rFonts w:ascii="Cambria" w:hAnsi="Cambria"/>
          <w:b/>
          <w:sz w:val="24"/>
          <w:szCs w:val="24"/>
        </w:rPr>
      </w:pPr>
    </w:p>
    <w:p w:rsidR="00B97556" w:rsidRDefault="00B97556" w:rsidP="004317AA">
      <w:pPr>
        <w:rPr>
          <w:rFonts w:ascii="Cambria" w:hAnsi="Cambria"/>
          <w:b/>
          <w:sz w:val="24"/>
          <w:szCs w:val="24"/>
        </w:rPr>
      </w:pPr>
      <w:r>
        <w:rPr>
          <w:rFonts w:ascii="Cambria" w:hAnsi="Cambria"/>
          <w:b/>
          <w:sz w:val="24"/>
          <w:szCs w:val="24"/>
        </w:rPr>
        <w:t xml:space="preserve">Panelists: </w:t>
      </w:r>
    </w:p>
    <w:p w:rsidR="00B97556" w:rsidRPr="00337988" w:rsidRDefault="00B97556" w:rsidP="00CA4C55">
      <w:pPr>
        <w:pStyle w:val="a4"/>
        <w:numPr>
          <w:ilvl w:val="0"/>
          <w:numId w:val="2"/>
        </w:numPr>
        <w:rPr>
          <w:rFonts w:ascii="Cambria" w:hAnsi="Cambria"/>
          <w:sz w:val="24"/>
          <w:szCs w:val="24"/>
        </w:rPr>
      </w:pPr>
      <w:r w:rsidRPr="00337988">
        <w:rPr>
          <w:rFonts w:ascii="Cambria" w:hAnsi="Cambria"/>
          <w:sz w:val="24"/>
          <w:szCs w:val="24"/>
        </w:rPr>
        <w:t xml:space="preserve">Ms Susan Chalmers (Policy Lead, Internet </w:t>
      </w:r>
      <w:smartTag w:uri="urn:schemas-microsoft-com:office:smarttags" w:element="country-region">
        <w:smartTag w:uri="urn:schemas-microsoft-com:office:smarttags" w:element="place">
          <w:r w:rsidRPr="00337988">
            <w:rPr>
              <w:rFonts w:ascii="Cambria" w:hAnsi="Cambria"/>
              <w:sz w:val="24"/>
              <w:szCs w:val="24"/>
            </w:rPr>
            <w:t>New Zealand</w:t>
          </w:r>
        </w:smartTag>
      </w:smartTag>
      <w:r w:rsidRPr="00337988">
        <w:rPr>
          <w:rFonts w:ascii="Cambria" w:hAnsi="Cambria"/>
          <w:sz w:val="24"/>
          <w:szCs w:val="24"/>
        </w:rPr>
        <w:t>)</w:t>
      </w:r>
    </w:p>
    <w:p w:rsidR="00B97556" w:rsidRPr="00337988" w:rsidRDefault="00B97556" w:rsidP="00CA4C55">
      <w:pPr>
        <w:pStyle w:val="a4"/>
        <w:numPr>
          <w:ilvl w:val="0"/>
          <w:numId w:val="2"/>
        </w:numPr>
        <w:rPr>
          <w:rFonts w:ascii="Cambria" w:hAnsi="Cambria"/>
          <w:sz w:val="24"/>
          <w:szCs w:val="24"/>
        </w:rPr>
      </w:pPr>
      <w:r w:rsidRPr="00337988">
        <w:rPr>
          <w:rFonts w:ascii="Cambria" w:hAnsi="Cambria"/>
          <w:sz w:val="24"/>
          <w:szCs w:val="24"/>
        </w:rPr>
        <w:t xml:space="preserve">Assistant Professor </w:t>
      </w:r>
      <w:proofErr w:type="spellStart"/>
      <w:r w:rsidRPr="00337988">
        <w:rPr>
          <w:rFonts w:ascii="Cambria" w:hAnsi="Cambria"/>
          <w:sz w:val="24"/>
          <w:szCs w:val="24"/>
        </w:rPr>
        <w:t>Giyeong</w:t>
      </w:r>
      <w:proofErr w:type="spellEnd"/>
      <w:r w:rsidRPr="00337988">
        <w:rPr>
          <w:rFonts w:ascii="Cambria" w:hAnsi="Cambria"/>
          <w:sz w:val="24"/>
          <w:szCs w:val="24"/>
        </w:rPr>
        <w:t xml:space="preserve"> Kim (Dept. of Library &amp; Information Science, </w:t>
      </w:r>
      <w:proofErr w:type="spellStart"/>
      <w:smartTag w:uri="urn:schemas-microsoft-com:office:smarttags" w:element="PlaceName">
        <w:r w:rsidRPr="00337988">
          <w:rPr>
            <w:rFonts w:ascii="Cambria" w:hAnsi="Cambria"/>
            <w:sz w:val="24"/>
            <w:szCs w:val="24"/>
          </w:rPr>
          <w:t>Yonsei</w:t>
        </w:r>
      </w:smartTag>
      <w:proofErr w:type="spellEnd"/>
      <w:r w:rsidRPr="00337988">
        <w:rPr>
          <w:rFonts w:ascii="Cambria" w:hAnsi="Cambria"/>
          <w:sz w:val="24"/>
          <w:szCs w:val="24"/>
        </w:rPr>
        <w:t xml:space="preserve"> </w:t>
      </w:r>
      <w:smartTag w:uri="urn:schemas-microsoft-com:office:smarttags" w:element="PlaceType">
        <w:r w:rsidRPr="00337988">
          <w:rPr>
            <w:rFonts w:ascii="Cambria" w:hAnsi="Cambria"/>
            <w:sz w:val="24"/>
            <w:szCs w:val="24"/>
          </w:rPr>
          <w:t>University</w:t>
        </w:r>
      </w:smartTag>
      <w:r w:rsidRPr="00337988">
        <w:rPr>
          <w:rFonts w:ascii="Cambria" w:hAnsi="Cambria"/>
          <w:sz w:val="24"/>
          <w:szCs w:val="24"/>
        </w:rPr>
        <w:t xml:space="preserve">, </w:t>
      </w:r>
      <w:smartTag w:uri="urn:schemas-microsoft-com:office:smarttags" w:element="City">
        <w:smartTag w:uri="urn:schemas-microsoft-com:office:smarttags" w:element="place">
          <w:r w:rsidRPr="00337988">
            <w:rPr>
              <w:rFonts w:ascii="Cambria" w:hAnsi="Cambria"/>
              <w:sz w:val="24"/>
              <w:szCs w:val="24"/>
            </w:rPr>
            <w:t>Seoul</w:t>
          </w:r>
        </w:smartTag>
      </w:smartTag>
      <w:r w:rsidRPr="00337988">
        <w:rPr>
          <w:rFonts w:ascii="Cambria" w:hAnsi="Cambria"/>
          <w:sz w:val="24"/>
          <w:szCs w:val="24"/>
        </w:rPr>
        <w:t>)</w:t>
      </w:r>
    </w:p>
    <w:p w:rsidR="00B97556" w:rsidRPr="00337988" w:rsidRDefault="00B97556" w:rsidP="00CA4C55">
      <w:pPr>
        <w:pStyle w:val="a4"/>
        <w:numPr>
          <w:ilvl w:val="0"/>
          <w:numId w:val="2"/>
        </w:numPr>
        <w:rPr>
          <w:rFonts w:ascii="Cambria" w:hAnsi="Cambria"/>
          <w:sz w:val="24"/>
          <w:szCs w:val="24"/>
        </w:rPr>
      </w:pPr>
      <w:r w:rsidRPr="00337988">
        <w:rPr>
          <w:rFonts w:ascii="Cambria" w:hAnsi="Cambria"/>
          <w:sz w:val="24"/>
          <w:szCs w:val="24"/>
        </w:rPr>
        <w:t xml:space="preserve">Professor John </w:t>
      </w:r>
      <w:proofErr w:type="spellStart"/>
      <w:r w:rsidRPr="00337988">
        <w:rPr>
          <w:rFonts w:ascii="Cambria" w:hAnsi="Cambria"/>
          <w:sz w:val="24"/>
          <w:szCs w:val="24"/>
        </w:rPr>
        <w:t>Ure</w:t>
      </w:r>
      <w:proofErr w:type="spellEnd"/>
      <w:r w:rsidRPr="00337988">
        <w:rPr>
          <w:rFonts w:ascii="Cambria" w:hAnsi="Cambria"/>
          <w:sz w:val="24"/>
          <w:szCs w:val="24"/>
        </w:rPr>
        <w:t xml:space="preserve"> (Executive Director, </w:t>
      </w:r>
      <w:smartTag w:uri="urn:schemas-microsoft-com:office:smarttags" w:element="place">
        <w:r w:rsidRPr="00337988">
          <w:rPr>
            <w:rFonts w:ascii="Cambria" w:hAnsi="Cambria"/>
            <w:sz w:val="24"/>
            <w:szCs w:val="24"/>
          </w:rPr>
          <w:t>Asia</w:t>
        </w:r>
      </w:smartTag>
      <w:r w:rsidRPr="00337988">
        <w:rPr>
          <w:rFonts w:ascii="Cambria" w:hAnsi="Cambria"/>
          <w:sz w:val="24"/>
          <w:szCs w:val="24"/>
        </w:rPr>
        <w:t xml:space="preserve"> Internet Coalition)</w:t>
      </w:r>
    </w:p>
    <w:p w:rsidR="00B97556" w:rsidRPr="00337988" w:rsidRDefault="00B97556" w:rsidP="00CA4C55">
      <w:pPr>
        <w:pStyle w:val="a4"/>
        <w:numPr>
          <w:ilvl w:val="0"/>
          <w:numId w:val="2"/>
        </w:numPr>
        <w:rPr>
          <w:rFonts w:ascii="Cambria" w:hAnsi="Cambria"/>
          <w:sz w:val="24"/>
          <w:szCs w:val="24"/>
        </w:rPr>
      </w:pPr>
      <w:proofErr w:type="spellStart"/>
      <w:r w:rsidRPr="00337988">
        <w:rPr>
          <w:rFonts w:ascii="Cambria" w:hAnsi="Cambria"/>
          <w:sz w:val="24"/>
          <w:szCs w:val="24"/>
        </w:rPr>
        <w:t>Mr</w:t>
      </w:r>
      <w:proofErr w:type="spellEnd"/>
      <w:r w:rsidRPr="00337988">
        <w:rPr>
          <w:rFonts w:ascii="Cambria" w:hAnsi="Cambria"/>
          <w:sz w:val="24"/>
          <w:szCs w:val="24"/>
        </w:rPr>
        <w:t xml:space="preserve"> </w:t>
      </w:r>
      <w:proofErr w:type="spellStart"/>
      <w:smartTag w:uri="urn:schemas-microsoft-com:office:smarttags" w:element="PersonName">
        <w:r w:rsidRPr="00337988">
          <w:rPr>
            <w:rFonts w:ascii="Cambria" w:hAnsi="Cambria"/>
            <w:sz w:val="24"/>
            <w:szCs w:val="24"/>
          </w:rPr>
          <w:t>Atarino</w:t>
        </w:r>
        <w:proofErr w:type="spellEnd"/>
        <w:r w:rsidRPr="00337988">
          <w:rPr>
            <w:rFonts w:ascii="Cambria" w:hAnsi="Cambria"/>
            <w:sz w:val="24"/>
            <w:szCs w:val="24"/>
          </w:rPr>
          <w:t xml:space="preserve"> </w:t>
        </w:r>
        <w:proofErr w:type="spellStart"/>
        <w:r w:rsidRPr="00337988">
          <w:rPr>
            <w:rFonts w:ascii="Cambria" w:hAnsi="Cambria"/>
            <w:sz w:val="24"/>
            <w:szCs w:val="24"/>
          </w:rPr>
          <w:t>Helieisar</w:t>
        </w:r>
      </w:smartTag>
      <w:proofErr w:type="spellEnd"/>
      <w:r w:rsidRPr="00337988">
        <w:rPr>
          <w:rFonts w:ascii="Cambria" w:hAnsi="Cambria"/>
          <w:sz w:val="24"/>
          <w:szCs w:val="24"/>
        </w:rPr>
        <w:t xml:space="preserve"> (Chief Law Librarian, Supreme Court, Federated States of Micronesia</w:t>
      </w:r>
      <w:r>
        <w:rPr>
          <w:rFonts w:ascii="Cambria" w:hAnsi="Cambria"/>
          <w:sz w:val="24"/>
          <w:szCs w:val="24"/>
        </w:rPr>
        <w:t xml:space="preserve">; representing PIALA, the Pacific Islands Association of Libraries, Archives and </w:t>
      </w:r>
      <w:proofErr w:type="spellStart"/>
      <w:r>
        <w:rPr>
          <w:rFonts w:ascii="Cambria" w:hAnsi="Cambria"/>
          <w:sz w:val="24"/>
          <w:szCs w:val="24"/>
        </w:rPr>
        <w:t>Musems</w:t>
      </w:r>
      <w:proofErr w:type="spellEnd"/>
      <w:r w:rsidRPr="00337988">
        <w:rPr>
          <w:rFonts w:ascii="Cambria" w:hAnsi="Cambria"/>
          <w:sz w:val="24"/>
          <w:szCs w:val="24"/>
        </w:rPr>
        <w:t>)</w:t>
      </w:r>
    </w:p>
    <w:p w:rsidR="00B97556" w:rsidRPr="00337988" w:rsidRDefault="00B97556" w:rsidP="004F59B4">
      <w:pPr>
        <w:pStyle w:val="a4"/>
        <w:numPr>
          <w:ilvl w:val="0"/>
          <w:numId w:val="2"/>
        </w:numPr>
        <w:rPr>
          <w:rFonts w:ascii="Cambria" w:hAnsi="Cambria"/>
          <w:sz w:val="24"/>
          <w:szCs w:val="24"/>
        </w:rPr>
      </w:pPr>
      <w:r w:rsidRPr="00337988">
        <w:rPr>
          <w:rFonts w:ascii="Cambria" w:hAnsi="Cambria"/>
          <w:sz w:val="24"/>
          <w:szCs w:val="24"/>
        </w:rPr>
        <w:t xml:space="preserve">Ms Valerie Tan (Director of Internet Policy for </w:t>
      </w:r>
      <w:smartTag w:uri="urn:schemas-microsoft-com:office:smarttags" w:element="place">
        <w:r w:rsidRPr="00337988">
          <w:rPr>
            <w:rFonts w:ascii="Cambria" w:hAnsi="Cambria"/>
            <w:sz w:val="24"/>
            <w:szCs w:val="24"/>
          </w:rPr>
          <w:t>Asia</w:t>
        </w:r>
      </w:smartTag>
      <w:r w:rsidRPr="00337988">
        <w:rPr>
          <w:rFonts w:ascii="Cambria" w:hAnsi="Cambria"/>
          <w:sz w:val="24"/>
          <w:szCs w:val="24"/>
        </w:rPr>
        <w:t>, Microsoft)</w:t>
      </w:r>
    </w:p>
    <w:p w:rsidR="00B97556" w:rsidRPr="00337988" w:rsidRDefault="00B97556" w:rsidP="004F59B4">
      <w:pPr>
        <w:rPr>
          <w:rFonts w:ascii="Cambria" w:hAnsi="Cambria"/>
          <w:sz w:val="24"/>
          <w:szCs w:val="24"/>
        </w:rPr>
      </w:pPr>
    </w:p>
    <w:p w:rsidR="00B97556" w:rsidRDefault="00B97556" w:rsidP="004317AA">
      <w:pPr>
        <w:rPr>
          <w:rFonts w:ascii="Cambria" w:hAnsi="Cambria"/>
          <w:b/>
          <w:bCs/>
          <w:sz w:val="24"/>
          <w:szCs w:val="24"/>
        </w:rPr>
      </w:pPr>
      <w:r w:rsidRPr="004317AA">
        <w:rPr>
          <w:rFonts w:ascii="Cambria" w:hAnsi="Cambria"/>
          <w:b/>
          <w:bCs/>
          <w:sz w:val="24"/>
          <w:szCs w:val="24"/>
        </w:rPr>
        <w:t xml:space="preserve">A brief </w:t>
      </w:r>
      <w:r>
        <w:rPr>
          <w:rFonts w:ascii="Cambria" w:hAnsi="Cambria"/>
          <w:b/>
          <w:bCs/>
          <w:sz w:val="24"/>
          <w:szCs w:val="24"/>
        </w:rPr>
        <w:t>summary of presentations:</w:t>
      </w:r>
    </w:p>
    <w:p w:rsidR="00B97556" w:rsidRDefault="00B97556" w:rsidP="004317AA">
      <w:pPr>
        <w:rPr>
          <w:rFonts w:ascii="Cambria" w:hAnsi="Cambria"/>
          <w:bCs/>
          <w:sz w:val="24"/>
          <w:szCs w:val="24"/>
          <w:lang w:eastAsia="zh-TW"/>
        </w:rPr>
      </w:pPr>
    </w:p>
    <w:p w:rsidR="00B97556" w:rsidRDefault="00B97556" w:rsidP="004317AA">
      <w:pPr>
        <w:rPr>
          <w:rFonts w:ascii="Cambria" w:hAnsi="Cambria"/>
          <w:bCs/>
          <w:sz w:val="24"/>
          <w:szCs w:val="24"/>
          <w:lang w:eastAsia="zh-TW"/>
        </w:rPr>
      </w:pPr>
      <w:r>
        <w:rPr>
          <w:rFonts w:ascii="Cambria" w:hAnsi="Cambria"/>
          <w:bCs/>
          <w:sz w:val="24"/>
          <w:szCs w:val="24"/>
          <w:lang w:eastAsia="zh-TW"/>
        </w:rPr>
        <w:t>Susan Chalmers spoke on:</w:t>
      </w:r>
    </w:p>
    <w:p w:rsidR="00B97556" w:rsidRDefault="00B97556" w:rsidP="002B4B68">
      <w:pPr>
        <w:pStyle w:val="a4"/>
        <w:numPr>
          <w:ilvl w:val="0"/>
          <w:numId w:val="2"/>
        </w:numPr>
        <w:rPr>
          <w:rFonts w:ascii="Cambria" w:hAnsi="Cambria"/>
          <w:bCs/>
          <w:sz w:val="24"/>
          <w:szCs w:val="24"/>
          <w:lang w:eastAsia="zh-TW"/>
        </w:rPr>
      </w:pPr>
      <w:r>
        <w:rPr>
          <w:rFonts w:ascii="Cambria" w:hAnsi="Cambria"/>
          <w:bCs/>
          <w:sz w:val="24"/>
          <w:szCs w:val="24"/>
          <w:lang w:eastAsia="zh-TW"/>
        </w:rPr>
        <w:t>The vision for public access to the Internet in the WSIS process</w:t>
      </w:r>
    </w:p>
    <w:p w:rsidR="00B97556" w:rsidRDefault="00B97556" w:rsidP="002B4B68">
      <w:pPr>
        <w:pStyle w:val="a4"/>
        <w:numPr>
          <w:ilvl w:val="0"/>
          <w:numId w:val="2"/>
        </w:numPr>
        <w:rPr>
          <w:rFonts w:ascii="Cambria" w:hAnsi="Cambria"/>
          <w:bCs/>
          <w:sz w:val="24"/>
          <w:szCs w:val="24"/>
          <w:lang w:eastAsia="zh-TW"/>
        </w:rPr>
      </w:pPr>
      <w:r>
        <w:rPr>
          <w:rFonts w:ascii="Cambria" w:hAnsi="Cambria"/>
          <w:bCs/>
          <w:sz w:val="24"/>
          <w:szCs w:val="24"/>
          <w:lang w:eastAsia="zh-TW"/>
        </w:rPr>
        <w:t>The importance of public access in developing countries</w:t>
      </w:r>
    </w:p>
    <w:p w:rsidR="00B97556" w:rsidRDefault="00B97556" w:rsidP="002B4B68">
      <w:pPr>
        <w:pStyle w:val="a4"/>
        <w:numPr>
          <w:ilvl w:val="0"/>
          <w:numId w:val="2"/>
        </w:numPr>
        <w:rPr>
          <w:rFonts w:ascii="Cambria" w:hAnsi="Cambria"/>
          <w:bCs/>
          <w:sz w:val="24"/>
          <w:szCs w:val="24"/>
          <w:lang w:eastAsia="zh-TW"/>
        </w:rPr>
      </w:pPr>
      <w:r>
        <w:rPr>
          <w:rFonts w:ascii="Cambria" w:hAnsi="Cambria"/>
          <w:bCs/>
          <w:sz w:val="24"/>
          <w:szCs w:val="24"/>
          <w:lang w:eastAsia="zh-TW"/>
        </w:rPr>
        <w:t>Public access in the post-2015 WSIS Framework</w:t>
      </w:r>
    </w:p>
    <w:p w:rsidR="00B97556" w:rsidRDefault="00B97556" w:rsidP="002B4B68">
      <w:pPr>
        <w:rPr>
          <w:rFonts w:ascii="Cambria" w:hAnsi="Cambria"/>
          <w:bCs/>
          <w:sz w:val="24"/>
          <w:szCs w:val="24"/>
          <w:lang w:eastAsia="zh-TW"/>
        </w:rPr>
      </w:pPr>
      <w:proofErr w:type="spellStart"/>
      <w:r>
        <w:rPr>
          <w:rFonts w:ascii="Cambria" w:hAnsi="Cambria"/>
          <w:bCs/>
          <w:sz w:val="24"/>
          <w:szCs w:val="24"/>
          <w:lang w:eastAsia="zh-TW"/>
        </w:rPr>
        <w:t>Giyeong</w:t>
      </w:r>
      <w:proofErr w:type="spellEnd"/>
      <w:r>
        <w:rPr>
          <w:rFonts w:ascii="Cambria" w:hAnsi="Cambria"/>
          <w:bCs/>
          <w:sz w:val="24"/>
          <w:szCs w:val="24"/>
          <w:lang w:eastAsia="zh-TW"/>
        </w:rPr>
        <w:t xml:space="preserve"> Kim spoke on:</w:t>
      </w:r>
    </w:p>
    <w:p w:rsidR="00B97556" w:rsidRDefault="00B97556" w:rsidP="002B4B68">
      <w:pPr>
        <w:pStyle w:val="a4"/>
        <w:numPr>
          <w:ilvl w:val="0"/>
          <w:numId w:val="2"/>
        </w:numPr>
        <w:rPr>
          <w:rFonts w:ascii="Cambria" w:hAnsi="Cambria"/>
          <w:bCs/>
          <w:sz w:val="24"/>
          <w:szCs w:val="24"/>
          <w:lang w:eastAsia="zh-TW"/>
        </w:rPr>
      </w:pPr>
      <w:r>
        <w:rPr>
          <w:rFonts w:ascii="Cambria" w:hAnsi="Cambria"/>
          <w:bCs/>
          <w:sz w:val="24"/>
          <w:szCs w:val="24"/>
          <w:lang w:eastAsia="zh-TW"/>
        </w:rPr>
        <w:t xml:space="preserve">Public access to the Internet in </w:t>
      </w:r>
      <w:smartTag w:uri="urn:schemas-microsoft-com:office:smarttags" w:element="country-region">
        <w:smartTag w:uri="urn:schemas-microsoft-com:office:smarttags" w:element="place">
          <w:r>
            <w:rPr>
              <w:rFonts w:ascii="Cambria" w:hAnsi="Cambria"/>
              <w:bCs/>
              <w:sz w:val="24"/>
              <w:szCs w:val="24"/>
              <w:lang w:eastAsia="zh-TW"/>
            </w:rPr>
            <w:t>Korea</w:t>
          </w:r>
        </w:smartTag>
      </w:smartTag>
    </w:p>
    <w:p w:rsidR="00B97556" w:rsidRDefault="00B97556" w:rsidP="002B4B68">
      <w:pPr>
        <w:rPr>
          <w:rFonts w:ascii="Cambria" w:hAnsi="Cambria"/>
          <w:bCs/>
          <w:sz w:val="24"/>
          <w:szCs w:val="24"/>
          <w:lang w:eastAsia="zh-TW"/>
        </w:rPr>
      </w:pPr>
      <w:r>
        <w:rPr>
          <w:rFonts w:ascii="Cambria" w:hAnsi="Cambria"/>
          <w:bCs/>
          <w:sz w:val="24"/>
          <w:szCs w:val="24"/>
          <w:lang w:eastAsia="zh-TW"/>
        </w:rPr>
        <w:t xml:space="preserve">John </w:t>
      </w:r>
      <w:proofErr w:type="spellStart"/>
      <w:r>
        <w:rPr>
          <w:rFonts w:ascii="Cambria" w:hAnsi="Cambria"/>
          <w:bCs/>
          <w:sz w:val="24"/>
          <w:szCs w:val="24"/>
          <w:lang w:eastAsia="zh-TW"/>
        </w:rPr>
        <w:t>Ure</w:t>
      </w:r>
      <w:proofErr w:type="spellEnd"/>
      <w:r>
        <w:rPr>
          <w:rFonts w:ascii="Cambria" w:hAnsi="Cambria"/>
          <w:bCs/>
          <w:sz w:val="24"/>
          <w:szCs w:val="24"/>
          <w:lang w:eastAsia="zh-TW"/>
        </w:rPr>
        <w:t xml:space="preserve"> spoke on:</w:t>
      </w:r>
    </w:p>
    <w:p w:rsidR="00B97556" w:rsidRDefault="00B97556" w:rsidP="002B4B68">
      <w:pPr>
        <w:pStyle w:val="a4"/>
        <w:numPr>
          <w:ilvl w:val="0"/>
          <w:numId w:val="2"/>
        </w:numPr>
        <w:rPr>
          <w:rFonts w:ascii="Cambria" w:hAnsi="Cambria"/>
          <w:bCs/>
          <w:sz w:val="24"/>
          <w:szCs w:val="24"/>
          <w:lang w:eastAsia="zh-TW"/>
        </w:rPr>
      </w:pPr>
      <w:r>
        <w:rPr>
          <w:rFonts w:ascii="Cambria" w:hAnsi="Cambria"/>
          <w:bCs/>
          <w:sz w:val="24"/>
          <w:szCs w:val="24"/>
          <w:lang w:eastAsia="zh-TW"/>
        </w:rPr>
        <w:t>Regulatory issues affecting public access to the Internet in the region</w:t>
      </w:r>
    </w:p>
    <w:p w:rsidR="00B97556" w:rsidRDefault="00B97556" w:rsidP="002B4B68">
      <w:pPr>
        <w:rPr>
          <w:rFonts w:ascii="Cambria" w:hAnsi="Cambria"/>
          <w:bCs/>
          <w:sz w:val="24"/>
          <w:szCs w:val="24"/>
          <w:lang w:eastAsia="zh-TW"/>
        </w:rPr>
      </w:pPr>
      <w:proofErr w:type="spellStart"/>
      <w:smartTag w:uri="urn:schemas-microsoft-com:office:smarttags" w:element="PersonName">
        <w:r>
          <w:rPr>
            <w:rFonts w:ascii="Cambria" w:hAnsi="Cambria"/>
            <w:bCs/>
            <w:sz w:val="24"/>
            <w:szCs w:val="24"/>
            <w:lang w:eastAsia="zh-TW"/>
          </w:rPr>
          <w:t>Atarino</w:t>
        </w:r>
        <w:proofErr w:type="spellEnd"/>
        <w:r>
          <w:rPr>
            <w:rFonts w:ascii="Cambria" w:hAnsi="Cambria"/>
            <w:bCs/>
            <w:sz w:val="24"/>
            <w:szCs w:val="24"/>
            <w:lang w:eastAsia="zh-TW"/>
          </w:rPr>
          <w:t xml:space="preserve"> </w:t>
        </w:r>
        <w:proofErr w:type="spellStart"/>
        <w:r>
          <w:rPr>
            <w:rFonts w:ascii="Cambria" w:hAnsi="Cambria"/>
            <w:bCs/>
            <w:sz w:val="24"/>
            <w:szCs w:val="24"/>
            <w:lang w:eastAsia="zh-TW"/>
          </w:rPr>
          <w:t>Helieisar</w:t>
        </w:r>
      </w:smartTag>
      <w:proofErr w:type="spellEnd"/>
      <w:r>
        <w:rPr>
          <w:rFonts w:ascii="Cambria" w:hAnsi="Cambria"/>
          <w:bCs/>
          <w:sz w:val="24"/>
          <w:szCs w:val="24"/>
          <w:lang w:eastAsia="zh-TW"/>
        </w:rPr>
        <w:t xml:space="preserve"> spoke on:</w:t>
      </w:r>
    </w:p>
    <w:p w:rsidR="00B97556" w:rsidRDefault="00B97556" w:rsidP="002B4B68">
      <w:pPr>
        <w:pStyle w:val="a4"/>
        <w:numPr>
          <w:ilvl w:val="0"/>
          <w:numId w:val="2"/>
        </w:numPr>
        <w:rPr>
          <w:rFonts w:ascii="Cambria" w:hAnsi="Cambria"/>
          <w:bCs/>
          <w:sz w:val="24"/>
          <w:szCs w:val="24"/>
          <w:lang w:eastAsia="zh-TW"/>
        </w:rPr>
      </w:pPr>
      <w:r>
        <w:rPr>
          <w:rFonts w:ascii="Cambria" w:hAnsi="Cambria"/>
          <w:bCs/>
          <w:sz w:val="24"/>
          <w:szCs w:val="24"/>
          <w:lang w:eastAsia="zh-TW"/>
        </w:rPr>
        <w:t xml:space="preserve">The importance of public access to the Internet in </w:t>
      </w:r>
      <w:proofErr w:type="spellStart"/>
      <w:r>
        <w:rPr>
          <w:rFonts w:ascii="Cambria" w:hAnsi="Cambria"/>
          <w:bCs/>
          <w:sz w:val="24"/>
          <w:szCs w:val="24"/>
          <w:lang w:eastAsia="zh-TW"/>
        </w:rPr>
        <w:t>remoter</w:t>
      </w:r>
      <w:proofErr w:type="spellEnd"/>
      <w:r>
        <w:rPr>
          <w:rFonts w:ascii="Cambria" w:hAnsi="Cambria"/>
          <w:bCs/>
          <w:sz w:val="24"/>
          <w:szCs w:val="24"/>
          <w:lang w:eastAsia="zh-TW"/>
        </w:rPr>
        <w:t xml:space="preserve"> islands of the Pacific</w:t>
      </w:r>
    </w:p>
    <w:p w:rsidR="00B97556" w:rsidRDefault="00B97556" w:rsidP="002B4B68">
      <w:pPr>
        <w:pStyle w:val="a4"/>
        <w:numPr>
          <w:ilvl w:val="0"/>
          <w:numId w:val="2"/>
        </w:numPr>
        <w:rPr>
          <w:rFonts w:ascii="Cambria" w:hAnsi="Cambria"/>
          <w:bCs/>
          <w:sz w:val="24"/>
          <w:szCs w:val="24"/>
          <w:lang w:eastAsia="zh-TW"/>
        </w:rPr>
      </w:pPr>
      <w:r>
        <w:rPr>
          <w:rFonts w:ascii="Cambria" w:hAnsi="Cambria"/>
          <w:bCs/>
          <w:sz w:val="24"/>
          <w:szCs w:val="24"/>
          <w:lang w:eastAsia="zh-TW"/>
        </w:rPr>
        <w:t>The challenges facing those providing access in the Pacific</w:t>
      </w:r>
    </w:p>
    <w:p w:rsidR="00B97556" w:rsidRDefault="00B97556" w:rsidP="002B4B68">
      <w:pPr>
        <w:rPr>
          <w:rFonts w:ascii="Cambria" w:hAnsi="Cambria"/>
          <w:bCs/>
          <w:sz w:val="24"/>
          <w:szCs w:val="24"/>
          <w:lang w:eastAsia="zh-TW"/>
        </w:rPr>
      </w:pPr>
      <w:r>
        <w:rPr>
          <w:rFonts w:ascii="Cambria" w:hAnsi="Cambria"/>
          <w:bCs/>
          <w:sz w:val="24"/>
          <w:szCs w:val="24"/>
          <w:lang w:eastAsia="zh-TW"/>
        </w:rPr>
        <w:t>Valerie Tan spoke on:</w:t>
      </w:r>
    </w:p>
    <w:p w:rsidR="00B97556" w:rsidRDefault="00B97556" w:rsidP="002B4B68">
      <w:pPr>
        <w:pStyle w:val="a4"/>
        <w:numPr>
          <w:ilvl w:val="0"/>
          <w:numId w:val="2"/>
        </w:numPr>
        <w:rPr>
          <w:rFonts w:ascii="Cambria" w:hAnsi="Cambria"/>
          <w:bCs/>
          <w:sz w:val="24"/>
          <w:szCs w:val="24"/>
          <w:lang w:eastAsia="zh-TW"/>
        </w:rPr>
      </w:pPr>
      <w:r>
        <w:rPr>
          <w:rFonts w:ascii="Cambria" w:hAnsi="Cambria"/>
          <w:bCs/>
          <w:sz w:val="24"/>
          <w:szCs w:val="24"/>
          <w:lang w:eastAsia="zh-TW"/>
        </w:rPr>
        <w:t>How the business sector supports public access to the Internet in developing countries in the Asia-Pacific</w:t>
      </w:r>
    </w:p>
    <w:p w:rsidR="00B97556" w:rsidRDefault="00B97556" w:rsidP="00337988">
      <w:pPr>
        <w:rPr>
          <w:rFonts w:ascii="Cambria" w:hAnsi="Cambria"/>
          <w:bCs/>
          <w:sz w:val="24"/>
          <w:szCs w:val="24"/>
          <w:lang w:eastAsia="zh-TW"/>
        </w:rPr>
      </w:pPr>
    </w:p>
    <w:p w:rsidR="00B97556" w:rsidRDefault="00B97556" w:rsidP="004317AA">
      <w:pPr>
        <w:rPr>
          <w:rFonts w:ascii="Cambria" w:hAnsi="Cambria"/>
          <w:b/>
          <w:bCs/>
          <w:sz w:val="24"/>
          <w:szCs w:val="24"/>
        </w:rPr>
      </w:pPr>
      <w:r>
        <w:rPr>
          <w:rFonts w:ascii="Cambria" w:hAnsi="Cambria"/>
          <w:b/>
          <w:bCs/>
          <w:sz w:val="24"/>
          <w:szCs w:val="24"/>
        </w:rPr>
        <w:lastRenderedPageBreak/>
        <w:t xml:space="preserve">A </w:t>
      </w:r>
      <w:r w:rsidRPr="004317AA">
        <w:rPr>
          <w:rFonts w:ascii="Cambria" w:hAnsi="Cambria"/>
          <w:b/>
          <w:bCs/>
          <w:sz w:val="24"/>
          <w:szCs w:val="24"/>
        </w:rPr>
        <w:t>substantive summary and the main issues that were raised: </w:t>
      </w:r>
    </w:p>
    <w:p w:rsidR="00B97556" w:rsidRDefault="00B97556" w:rsidP="004317AA">
      <w:pPr>
        <w:rPr>
          <w:rFonts w:ascii="Cambria" w:hAnsi="Cambria"/>
          <w:b/>
          <w:sz w:val="24"/>
          <w:szCs w:val="24"/>
        </w:rPr>
      </w:pPr>
    </w:p>
    <w:p w:rsidR="00B97556" w:rsidRDefault="00B97556" w:rsidP="004317AA">
      <w:pPr>
        <w:rPr>
          <w:rFonts w:ascii="Cambria" w:hAnsi="Cambria"/>
          <w:sz w:val="24"/>
          <w:szCs w:val="24"/>
        </w:rPr>
      </w:pPr>
      <w:r w:rsidRPr="00337988">
        <w:rPr>
          <w:rFonts w:ascii="Cambria" w:hAnsi="Cambria"/>
          <w:sz w:val="24"/>
          <w:szCs w:val="24"/>
        </w:rPr>
        <w:t>Susan Chalmers recalled the ‘Principles’ and Action Plan agreed by the 2003 World Summit on the Information Society (WSIS), in Geneva. She recalled the Action line C3 referring to access to information, and other wording refe</w:t>
      </w:r>
      <w:r>
        <w:rPr>
          <w:rFonts w:ascii="Cambria" w:hAnsi="Cambria"/>
          <w:sz w:val="24"/>
          <w:szCs w:val="24"/>
        </w:rPr>
        <w:t xml:space="preserve">rring to access to information at community level, through such facilities as community </w:t>
      </w:r>
      <w:proofErr w:type="spellStart"/>
      <w:r>
        <w:rPr>
          <w:rFonts w:ascii="Cambria" w:hAnsi="Cambria"/>
          <w:sz w:val="24"/>
          <w:szCs w:val="24"/>
        </w:rPr>
        <w:t>centres</w:t>
      </w:r>
      <w:proofErr w:type="spellEnd"/>
      <w:r>
        <w:rPr>
          <w:rFonts w:ascii="Cambria" w:hAnsi="Cambria"/>
          <w:sz w:val="24"/>
          <w:szCs w:val="24"/>
        </w:rPr>
        <w:t>, schools, post offices and libraries.</w:t>
      </w:r>
    </w:p>
    <w:p w:rsidR="00B97556" w:rsidRDefault="00B97556" w:rsidP="004317AA">
      <w:pPr>
        <w:rPr>
          <w:rFonts w:ascii="Cambria" w:hAnsi="Cambria"/>
          <w:sz w:val="24"/>
          <w:szCs w:val="24"/>
        </w:rPr>
      </w:pPr>
    </w:p>
    <w:p w:rsidR="00B97556" w:rsidRDefault="00B97556" w:rsidP="004317AA">
      <w:pPr>
        <w:rPr>
          <w:rFonts w:ascii="Cambria" w:hAnsi="Cambria"/>
          <w:sz w:val="24"/>
          <w:szCs w:val="24"/>
        </w:rPr>
      </w:pPr>
      <w:r>
        <w:rPr>
          <w:rFonts w:ascii="Cambria" w:hAnsi="Cambria"/>
          <w:sz w:val="24"/>
          <w:szCs w:val="24"/>
        </w:rPr>
        <w:t>She commented that governments clearly have a role in facilitating such access by the public, as many of the facilities for access are developed with public funding and operated under the responsibility of local government authorities.</w:t>
      </w:r>
    </w:p>
    <w:p w:rsidR="00B97556" w:rsidRDefault="00B97556" w:rsidP="004317AA">
      <w:pPr>
        <w:rPr>
          <w:rFonts w:ascii="Cambria" w:hAnsi="Cambria"/>
          <w:sz w:val="24"/>
          <w:szCs w:val="24"/>
        </w:rPr>
      </w:pPr>
    </w:p>
    <w:p w:rsidR="00B97556" w:rsidRDefault="00B97556" w:rsidP="004317AA">
      <w:pPr>
        <w:rPr>
          <w:rFonts w:ascii="Cambria" w:hAnsi="Cambria"/>
          <w:sz w:val="24"/>
          <w:szCs w:val="24"/>
        </w:rPr>
      </w:pPr>
      <w:r>
        <w:rPr>
          <w:rFonts w:ascii="Cambria" w:hAnsi="Cambria"/>
          <w:sz w:val="24"/>
          <w:szCs w:val="24"/>
        </w:rPr>
        <w:t xml:space="preserve">She noted that in </w:t>
      </w:r>
      <w:smartTag w:uri="urn:schemas-microsoft-com:office:smarttags" w:element="country-region">
        <w:smartTag w:uri="urn:schemas-microsoft-com:office:smarttags" w:element="place">
          <w:r>
            <w:rPr>
              <w:rFonts w:ascii="Cambria" w:hAnsi="Cambria"/>
              <w:sz w:val="24"/>
              <w:szCs w:val="24"/>
            </w:rPr>
            <w:t>New Zealand</w:t>
          </w:r>
        </w:smartTag>
      </w:smartTag>
      <w:r>
        <w:rPr>
          <w:rFonts w:ascii="Cambria" w:hAnsi="Cambria"/>
          <w:sz w:val="24"/>
          <w:szCs w:val="24"/>
        </w:rPr>
        <w:t>, a lot of work has been done across all government departments to facilitate citizens’ digital interaction with government for routine transactions. The current government has declared that access to government information will become ‘digital by default’ by 2017. To make this digital access ‘by default’ a reality for all sectors of the national community, across the digital divide, it will be important to leverage the existing service infrastructure represented by public libraries.</w:t>
      </w:r>
    </w:p>
    <w:p w:rsidR="00B97556" w:rsidRDefault="00B97556" w:rsidP="004317AA">
      <w:pPr>
        <w:rPr>
          <w:rFonts w:ascii="Cambria" w:hAnsi="Cambria"/>
          <w:sz w:val="24"/>
          <w:szCs w:val="24"/>
        </w:rPr>
      </w:pPr>
    </w:p>
    <w:p w:rsidR="00B97556" w:rsidRDefault="00B97556" w:rsidP="005B0269">
      <w:pPr>
        <w:rPr>
          <w:rFonts w:ascii="Cambria" w:hAnsi="Cambria"/>
          <w:sz w:val="24"/>
          <w:szCs w:val="24"/>
        </w:rPr>
      </w:pPr>
      <w:proofErr w:type="spellStart"/>
      <w:r>
        <w:rPr>
          <w:rFonts w:ascii="Cambria" w:hAnsi="Cambria"/>
          <w:sz w:val="24"/>
          <w:szCs w:val="24"/>
        </w:rPr>
        <w:t>Giyeong</w:t>
      </w:r>
      <w:proofErr w:type="spellEnd"/>
      <w:r>
        <w:rPr>
          <w:rFonts w:ascii="Cambria" w:hAnsi="Cambria"/>
          <w:sz w:val="24"/>
          <w:szCs w:val="24"/>
        </w:rPr>
        <w:t xml:space="preserve"> Kim noted that in </w:t>
      </w:r>
      <w:smartTag w:uri="urn:schemas-microsoft-com:office:smarttags" w:element="country-region">
        <w:smartTag w:uri="urn:schemas-microsoft-com:office:smarttags" w:element="place">
          <w:r>
            <w:rPr>
              <w:rFonts w:ascii="Cambria" w:hAnsi="Cambria"/>
              <w:sz w:val="24"/>
              <w:szCs w:val="24"/>
            </w:rPr>
            <w:t>Korea</w:t>
          </w:r>
        </w:smartTag>
      </w:smartTag>
      <w:r>
        <w:rPr>
          <w:rFonts w:ascii="Cambria" w:hAnsi="Cambria"/>
          <w:sz w:val="24"/>
          <w:szCs w:val="24"/>
        </w:rPr>
        <w:t xml:space="preserve"> there were 30+ million Internet users already in 2004; yet there was still a digital divide. The 3 main aspects of the question are a) access (</w:t>
      </w:r>
      <w:proofErr w:type="spellStart"/>
      <w:r>
        <w:rPr>
          <w:rFonts w:ascii="Cambria" w:hAnsi="Cambria"/>
          <w:sz w:val="24"/>
          <w:szCs w:val="24"/>
        </w:rPr>
        <w:t>marginalised</w:t>
      </w:r>
      <w:proofErr w:type="spellEnd"/>
      <w:r>
        <w:rPr>
          <w:rFonts w:ascii="Cambria" w:hAnsi="Cambria"/>
          <w:sz w:val="24"/>
          <w:szCs w:val="24"/>
        </w:rPr>
        <w:t xml:space="preserve"> people’s Internet access level is 93.4% of the general public’s), b) ability to use the Internet, and c) use of the Internet (the level of digital skills and use of </w:t>
      </w:r>
      <w:proofErr w:type="spellStart"/>
      <w:r>
        <w:rPr>
          <w:rFonts w:ascii="Cambria" w:hAnsi="Cambria"/>
          <w:sz w:val="24"/>
          <w:szCs w:val="24"/>
        </w:rPr>
        <w:t>marginalised</w:t>
      </w:r>
      <w:proofErr w:type="spellEnd"/>
      <w:r>
        <w:rPr>
          <w:rFonts w:ascii="Cambria" w:hAnsi="Cambria"/>
          <w:sz w:val="24"/>
          <w:szCs w:val="24"/>
        </w:rPr>
        <w:t xml:space="preserve"> people is about 56% in 2012). </w:t>
      </w:r>
    </w:p>
    <w:p w:rsidR="00B97556" w:rsidRPr="00337988" w:rsidRDefault="00B97556" w:rsidP="005B0269">
      <w:pPr>
        <w:rPr>
          <w:rFonts w:ascii="Cambria" w:hAnsi="Cambria"/>
          <w:sz w:val="24"/>
          <w:szCs w:val="24"/>
        </w:rPr>
      </w:pPr>
    </w:p>
    <w:p w:rsidR="00B97556" w:rsidRDefault="00B97556" w:rsidP="004317AA">
      <w:pPr>
        <w:rPr>
          <w:rFonts w:ascii="Cambria" w:hAnsi="Cambria"/>
          <w:sz w:val="24"/>
          <w:szCs w:val="24"/>
        </w:rPr>
      </w:pPr>
      <w:r w:rsidRPr="008B7DAE">
        <w:rPr>
          <w:rFonts w:ascii="Cambria" w:hAnsi="Cambria"/>
          <w:sz w:val="24"/>
          <w:szCs w:val="24"/>
        </w:rPr>
        <w:t xml:space="preserve">It is recognized that cooperation between government and community is necessary for the development and implementation of </w:t>
      </w:r>
      <w:proofErr w:type="spellStart"/>
      <w:r w:rsidRPr="008B7DAE">
        <w:rPr>
          <w:rFonts w:ascii="Cambria" w:hAnsi="Cambria"/>
          <w:sz w:val="24"/>
          <w:szCs w:val="24"/>
        </w:rPr>
        <w:t>programmes</w:t>
      </w:r>
      <w:proofErr w:type="spellEnd"/>
      <w:r w:rsidRPr="008B7DAE">
        <w:rPr>
          <w:rFonts w:ascii="Cambria" w:hAnsi="Cambria"/>
          <w:sz w:val="24"/>
          <w:szCs w:val="24"/>
        </w:rPr>
        <w:t xml:space="preserve"> to promote digital information literacy.</w:t>
      </w:r>
    </w:p>
    <w:p w:rsidR="00B97556" w:rsidRPr="008B7DAE" w:rsidRDefault="00B97556" w:rsidP="004317AA">
      <w:pPr>
        <w:rPr>
          <w:rFonts w:ascii="Cambria" w:hAnsi="Cambria"/>
          <w:sz w:val="24"/>
          <w:szCs w:val="24"/>
        </w:rPr>
      </w:pPr>
    </w:p>
    <w:p w:rsidR="00B97556" w:rsidRDefault="00B97556" w:rsidP="004317AA">
      <w:pPr>
        <w:rPr>
          <w:rFonts w:ascii="Cambria" w:hAnsi="Cambria"/>
          <w:sz w:val="24"/>
          <w:szCs w:val="24"/>
        </w:rPr>
      </w:pPr>
      <w:r>
        <w:rPr>
          <w:rFonts w:ascii="Cambria" w:hAnsi="Cambria"/>
          <w:sz w:val="24"/>
          <w:szCs w:val="24"/>
        </w:rPr>
        <w:t>The Korean Information Act is administered by the Ministry of Science, ICT and Future Planning; but it is the Ministry of Culture, Sports and Tourism which is responsible for policy for public libraries. Clearly, effective national public access to the Internet through publicly-funded facilities depends to some extent on effective cooperation between different agencies, and policy ‘silos’ may work against this.</w:t>
      </w:r>
    </w:p>
    <w:p w:rsidR="00B97556" w:rsidRDefault="00B97556" w:rsidP="004317AA">
      <w:pPr>
        <w:rPr>
          <w:rFonts w:ascii="Cambria" w:hAnsi="Cambria"/>
          <w:sz w:val="24"/>
          <w:szCs w:val="24"/>
        </w:rPr>
      </w:pPr>
    </w:p>
    <w:p w:rsidR="00B97556" w:rsidRDefault="00B97556" w:rsidP="00E558A2">
      <w:pPr>
        <w:rPr>
          <w:rFonts w:ascii="Cambria" w:hAnsi="Cambria"/>
          <w:sz w:val="24"/>
          <w:szCs w:val="24"/>
        </w:rPr>
      </w:pPr>
      <w:r>
        <w:rPr>
          <w:rFonts w:ascii="Cambria" w:hAnsi="Cambria"/>
          <w:sz w:val="24"/>
          <w:szCs w:val="24"/>
        </w:rPr>
        <w:t xml:space="preserve">John </w:t>
      </w:r>
      <w:proofErr w:type="spellStart"/>
      <w:r>
        <w:rPr>
          <w:rFonts w:ascii="Cambria" w:hAnsi="Cambria"/>
          <w:sz w:val="24"/>
          <w:szCs w:val="24"/>
        </w:rPr>
        <w:t>Ure</w:t>
      </w:r>
      <w:proofErr w:type="spellEnd"/>
      <w:r>
        <w:rPr>
          <w:rFonts w:ascii="Cambria" w:hAnsi="Cambria"/>
          <w:sz w:val="24"/>
          <w:szCs w:val="24"/>
        </w:rPr>
        <w:t xml:space="preserve"> showed a brief </w:t>
      </w:r>
      <w:proofErr w:type="spellStart"/>
      <w:r>
        <w:rPr>
          <w:rFonts w:ascii="Cambria" w:hAnsi="Cambria"/>
          <w:sz w:val="24"/>
          <w:szCs w:val="24"/>
        </w:rPr>
        <w:t>Powerpoint</w:t>
      </w:r>
      <w:proofErr w:type="spellEnd"/>
      <w:r>
        <w:rPr>
          <w:rFonts w:ascii="Cambria" w:hAnsi="Cambria"/>
          <w:sz w:val="24"/>
          <w:szCs w:val="24"/>
        </w:rPr>
        <w:t xml:space="preserve"> presentation on the work of the AIC. (This PPT is available at: </w:t>
      </w:r>
      <w:hyperlink r:id="rId8" w:history="1">
        <w:r w:rsidRPr="00953C01">
          <w:rPr>
            <w:rStyle w:val="a5"/>
            <w:rFonts w:ascii="Cambria" w:hAnsi="Cambria"/>
            <w:sz w:val="24"/>
            <w:szCs w:val="24"/>
          </w:rPr>
          <w:t>http://trpc.biz/asia-pacific-regional-internet-global-forum/</w:t>
        </w:r>
      </w:hyperlink>
      <w:r>
        <w:rPr>
          <w:rFonts w:ascii="Cambria" w:hAnsi="Cambria"/>
          <w:sz w:val="24"/>
          <w:szCs w:val="24"/>
        </w:rPr>
        <w:t>.)</w:t>
      </w:r>
    </w:p>
    <w:p w:rsidR="00B97556" w:rsidRDefault="00B97556" w:rsidP="004317AA">
      <w:pPr>
        <w:rPr>
          <w:rFonts w:ascii="Cambria" w:hAnsi="Cambria"/>
          <w:sz w:val="24"/>
          <w:szCs w:val="24"/>
        </w:rPr>
      </w:pPr>
    </w:p>
    <w:p w:rsidR="00B97556" w:rsidRDefault="00B97556" w:rsidP="004317AA">
      <w:pPr>
        <w:rPr>
          <w:rFonts w:ascii="Cambria" w:hAnsi="Cambria"/>
          <w:sz w:val="24"/>
          <w:szCs w:val="24"/>
        </w:rPr>
      </w:pPr>
      <w:r>
        <w:rPr>
          <w:rFonts w:ascii="Cambria" w:hAnsi="Cambria"/>
          <w:sz w:val="24"/>
          <w:szCs w:val="24"/>
        </w:rPr>
        <w:t xml:space="preserve">Prof. </w:t>
      </w:r>
      <w:proofErr w:type="spellStart"/>
      <w:r>
        <w:rPr>
          <w:rFonts w:ascii="Cambria" w:hAnsi="Cambria"/>
          <w:sz w:val="24"/>
          <w:szCs w:val="24"/>
        </w:rPr>
        <w:t>Ure</w:t>
      </w:r>
      <w:proofErr w:type="spellEnd"/>
      <w:r>
        <w:rPr>
          <w:rFonts w:ascii="Cambria" w:hAnsi="Cambria"/>
          <w:sz w:val="24"/>
          <w:szCs w:val="24"/>
        </w:rPr>
        <w:t xml:space="preserve"> commented on regulatory issues, noting that governments may adopt one of three possible positions:</w:t>
      </w:r>
    </w:p>
    <w:p w:rsidR="00B97556" w:rsidRDefault="00B97556" w:rsidP="00F21970">
      <w:pPr>
        <w:pStyle w:val="a4"/>
        <w:numPr>
          <w:ilvl w:val="0"/>
          <w:numId w:val="2"/>
        </w:numPr>
        <w:rPr>
          <w:rFonts w:ascii="Cambria" w:hAnsi="Cambria"/>
          <w:sz w:val="24"/>
          <w:szCs w:val="24"/>
        </w:rPr>
      </w:pPr>
      <w:r>
        <w:rPr>
          <w:rFonts w:ascii="Cambria" w:hAnsi="Cambria"/>
          <w:sz w:val="24"/>
          <w:szCs w:val="24"/>
        </w:rPr>
        <w:t>They may act (regulate) to maintain the status quo;</w:t>
      </w:r>
    </w:p>
    <w:p w:rsidR="00B97556" w:rsidRDefault="00B97556" w:rsidP="00F21970">
      <w:pPr>
        <w:pStyle w:val="a4"/>
        <w:numPr>
          <w:ilvl w:val="0"/>
          <w:numId w:val="2"/>
        </w:numPr>
        <w:rPr>
          <w:rFonts w:ascii="Cambria" w:hAnsi="Cambria"/>
          <w:sz w:val="24"/>
          <w:szCs w:val="24"/>
        </w:rPr>
      </w:pPr>
      <w:r>
        <w:rPr>
          <w:rFonts w:ascii="Cambria" w:hAnsi="Cambria"/>
          <w:sz w:val="24"/>
          <w:szCs w:val="24"/>
        </w:rPr>
        <w:lastRenderedPageBreak/>
        <w:t>They may be pragmatic and allow the Internet to develop in order to “see what works and what doesn’t work”;</w:t>
      </w:r>
    </w:p>
    <w:p w:rsidR="00B97556" w:rsidRDefault="00B97556" w:rsidP="00F21970">
      <w:pPr>
        <w:pStyle w:val="a4"/>
        <w:numPr>
          <w:ilvl w:val="0"/>
          <w:numId w:val="2"/>
        </w:numPr>
        <w:rPr>
          <w:rFonts w:ascii="Cambria" w:hAnsi="Cambria"/>
          <w:sz w:val="24"/>
          <w:szCs w:val="24"/>
        </w:rPr>
      </w:pPr>
      <w:r>
        <w:rPr>
          <w:rFonts w:ascii="Cambria" w:hAnsi="Cambria"/>
          <w:sz w:val="24"/>
          <w:szCs w:val="24"/>
        </w:rPr>
        <w:t>Or they may be proactive in promoting the development of access to the Internet.</w:t>
      </w:r>
    </w:p>
    <w:p w:rsidR="00B97556" w:rsidRDefault="00B97556" w:rsidP="00F21970">
      <w:pPr>
        <w:rPr>
          <w:rFonts w:ascii="Cambria" w:hAnsi="Cambria"/>
          <w:sz w:val="24"/>
          <w:szCs w:val="24"/>
        </w:rPr>
      </w:pPr>
    </w:p>
    <w:p w:rsidR="00B97556" w:rsidRDefault="00B97556" w:rsidP="00E558A2">
      <w:pPr>
        <w:rPr>
          <w:rFonts w:ascii="Cambria" w:hAnsi="Cambria"/>
          <w:sz w:val="24"/>
          <w:szCs w:val="24"/>
        </w:rPr>
      </w:pPr>
      <w:r>
        <w:rPr>
          <w:rFonts w:ascii="Cambria" w:hAnsi="Cambria"/>
          <w:sz w:val="24"/>
          <w:szCs w:val="24"/>
        </w:rPr>
        <w:t xml:space="preserve">Prof </w:t>
      </w:r>
      <w:proofErr w:type="spellStart"/>
      <w:r>
        <w:rPr>
          <w:rFonts w:ascii="Cambria" w:hAnsi="Cambria"/>
          <w:sz w:val="24"/>
          <w:szCs w:val="24"/>
        </w:rPr>
        <w:t>Ure</w:t>
      </w:r>
      <w:proofErr w:type="spellEnd"/>
      <w:r>
        <w:rPr>
          <w:rFonts w:ascii="Cambria" w:hAnsi="Cambria"/>
          <w:sz w:val="24"/>
          <w:szCs w:val="24"/>
        </w:rPr>
        <w:t xml:space="preserve"> noted that the outcome of the ITU World Conference on International Telecommunications (WCIT) in December 2012 was regrettable: it meant that governments could claim to have an encroaching role in the development of the Internet. This threatens the International Telecommunication Regulations (ITRs), and the whole multi-stakeholder approach. (In fact Prof </w:t>
      </w:r>
      <w:proofErr w:type="spellStart"/>
      <w:r>
        <w:rPr>
          <w:rFonts w:ascii="Cambria" w:hAnsi="Cambria"/>
          <w:sz w:val="24"/>
          <w:szCs w:val="24"/>
        </w:rPr>
        <w:t>Ure</w:t>
      </w:r>
      <w:proofErr w:type="spellEnd"/>
      <w:r>
        <w:rPr>
          <w:rFonts w:ascii="Cambria" w:hAnsi="Cambria"/>
          <w:sz w:val="24"/>
          <w:szCs w:val="24"/>
        </w:rPr>
        <w:t xml:space="preserve"> quoted with approval the speaker at the Opening Plenary of the </w:t>
      </w:r>
      <w:proofErr w:type="spellStart"/>
      <w:r>
        <w:rPr>
          <w:rFonts w:ascii="Cambria" w:hAnsi="Cambria"/>
          <w:sz w:val="24"/>
          <w:szCs w:val="24"/>
        </w:rPr>
        <w:t>APrIGF</w:t>
      </w:r>
      <w:proofErr w:type="spellEnd"/>
      <w:r>
        <w:rPr>
          <w:rFonts w:ascii="Cambria" w:hAnsi="Cambria"/>
          <w:sz w:val="24"/>
          <w:szCs w:val="24"/>
        </w:rPr>
        <w:t xml:space="preserve"> who called the process a ‘multi-EQUAL- stakeholder’ approach.) The not-so-well hidden intention of some governments to claim a greater role implies in fact that they want to be more than equal. Not so much a stakeholder model as a shareholder model in which some shareholders have more shares or preferential shares.</w:t>
      </w:r>
    </w:p>
    <w:p w:rsidR="00B97556" w:rsidRDefault="00B97556" w:rsidP="00E558A2">
      <w:pPr>
        <w:rPr>
          <w:rFonts w:ascii="Cambria" w:hAnsi="Cambria"/>
          <w:sz w:val="24"/>
          <w:szCs w:val="24"/>
        </w:rPr>
      </w:pPr>
    </w:p>
    <w:p w:rsidR="00B97556" w:rsidRDefault="00B97556" w:rsidP="00E558A2">
      <w:pPr>
        <w:rPr>
          <w:rFonts w:ascii="Cambria" w:hAnsi="Cambria"/>
          <w:sz w:val="24"/>
          <w:szCs w:val="24"/>
        </w:rPr>
      </w:pPr>
      <w:r>
        <w:rPr>
          <w:rFonts w:ascii="Cambria" w:hAnsi="Cambria"/>
          <w:sz w:val="24"/>
          <w:szCs w:val="24"/>
        </w:rPr>
        <w:t xml:space="preserve">Prof </w:t>
      </w:r>
      <w:proofErr w:type="spellStart"/>
      <w:r>
        <w:rPr>
          <w:rFonts w:ascii="Cambria" w:hAnsi="Cambria"/>
          <w:sz w:val="24"/>
          <w:szCs w:val="24"/>
        </w:rPr>
        <w:t>Ure</w:t>
      </w:r>
      <w:proofErr w:type="spellEnd"/>
      <w:r>
        <w:rPr>
          <w:rFonts w:ascii="Cambria" w:hAnsi="Cambria"/>
          <w:sz w:val="24"/>
          <w:szCs w:val="24"/>
        </w:rPr>
        <w:t xml:space="preserve"> noted that we are moving away from a </w:t>
      </w:r>
      <w:proofErr w:type="gramStart"/>
      <w:r w:rsidRPr="002B0326">
        <w:rPr>
          <w:rFonts w:ascii="Cambria" w:hAnsi="Cambria"/>
          <w:i/>
          <w:sz w:val="24"/>
          <w:szCs w:val="24"/>
        </w:rPr>
        <w:t>linear</w:t>
      </w:r>
      <w:r>
        <w:rPr>
          <w:rFonts w:ascii="Cambria" w:hAnsi="Cambria"/>
          <w:sz w:val="24"/>
          <w:szCs w:val="24"/>
        </w:rPr>
        <w:t xml:space="preserve">  society</w:t>
      </w:r>
      <w:proofErr w:type="gramEnd"/>
      <w:r>
        <w:rPr>
          <w:rFonts w:ascii="Cambria" w:hAnsi="Cambria"/>
          <w:sz w:val="24"/>
          <w:szCs w:val="24"/>
        </w:rPr>
        <w:t xml:space="preserve"> to an interconnected </w:t>
      </w:r>
      <w:r w:rsidRPr="002B0326">
        <w:rPr>
          <w:rFonts w:ascii="Cambria" w:hAnsi="Cambria"/>
          <w:i/>
          <w:sz w:val="24"/>
          <w:szCs w:val="24"/>
        </w:rPr>
        <w:t>non-linear</w:t>
      </w:r>
      <w:r>
        <w:rPr>
          <w:rFonts w:ascii="Cambria" w:hAnsi="Cambria"/>
          <w:sz w:val="24"/>
          <w:szCs w:val="24"/>
        </w:rPr>
        <w:t xml:space="preserve"> society, and governments must adapt to that. Governments should not try to apply off-line regulations that arose from a top-down ‘mass consumption, mass communications’ linear society to the emerging non-linear horizontally- as well as vertically-interconnected society of the Internet. They just won’t work.</w:t>
      </w:r>
    </w:p>
    <w:p w:rsidR="00B97556" w:rsidRDefault="00B97556" w:rsidP="00F21970">
      <w:pPr>
        <w:rPr>
          <w:rFonts w:ascii="Cambria" w:hAnsi="Cambria"/>
          <w:sz w:val="24"/>
          <w:szCs w:val="24"/>
        </w:rPr>
      </w:pPr>
    </w:p>
    <w:p w:rsidR="00B97556" w:rsidRDefault="00B97556" w:rsidP="00F21970">
      <w:pPr>
        <w:rPr>
          <w:rFonts w:ascii="Cambria" w:hAnsi="Cambria"/>
          <w:sz w:val="24"/>
          <w:szCs w:val="24"/>
        </w:rPr>
      </w:pPr>
      <w:r>
        <w:rPr>
          <w:rFonts w:ascii="Cambria" w:hAnsi="Cambria"/>
          <w:sz w:val="24"/>
          <w:szCs w:val="24"/>
        </w:rPr>
        <w:t xml:space="preserve">In answer to a question on regulatory barriers to public access to the Internet, Prof </w:t>
      </w:r>
      <w:proofErr w:type="spellStart"/>
      <w:r>
        <w:rPr>
          <w:rFonts w:ascii="Cambria" w:hAnsi="Cambria"/>
          <w:sz w:val="24"/>
          <w:szCs w:val="24"/>
        </w:rPr>
        <w:t>Ure</w:t>
      </w:r>
      <w:proofErr w:type="spellEnd"/>
      <w:r>
        <w:rPr>
          <w:rFonts w:ascii="Cambria" w:hAnsi="Cambria"/>
          <w:sz w:val="24"/>
          <w:szCs w:val="24"/>
        </w:rPr>
        <w:t xml:space="preserve"> noted that ‘white space’ in the spectrum was available for use.</w:t>
      </w:r>
    </w:p>
    <w:p w:rsidR="00B97556" w:rsidRDefault="00B97556" w:rsidP="00F21970">
      <w:pPr>
        <w:rPr>
          <w:rFonts w:ascii="Cambria" w:hAnsi="Cambria"/>
          <w:sz w:val="24"/>
          <w:szCs w:val="24"/>
        </w:rPr>
      </w:pPr>
    </w:p>
    <w:p w:rsidR="00B97556" w:rsidRDefault="00B97556" w:rsidP="00F21970">
      <w:pPr>
        <w:rPr>
          <w:rFonts w:ascii="Cambria" w:hAnsi="Cambria"/>
          <w:sz w:val="24"/>
          <w:szCs w:val="24"/>
        </w:rPr>
      </w:pPr>
      <w:proofErr w:type="spellStart"/>
      <w:smartTag w:uri="urn:schemas-microsoft-com:office:smarttags" w:element="PersonName">
        <w:r>
          <w:rPr>
            <w:rFonts w:ascii="Cambria" w:hAnsi="Cambria"/>
            <w:sz w:val="24"/>
            <w:szCs w:val="24"/>
          </w:rPr>
          <w:t>Atarino</w:t>
        </w:r>
        <w:proofErr w:type="spellEnd"/>
        <w:r>
          <w:rPr>
            <w:rFonts w:ascii="Cambria" w:hAnsi="Cambria"/>
            <w:sz w:val="24"/>
            <w:szCs w:val="24"/>
          </w:rPr>
          <w:t xml:space="preserve"> </w:t>
        </w:r>
        <w:proofErr w:type="spellStart"/>
        <w:r>
          <w:rPr>
            <w:rFonts w:ascii="Cambria" w:hAnsi="Cambria"/>
            <w:sz w:val="24"/>
            <w:szCs w:val="24"/>
          </w:rPr>
          <w:t>Helieisar</w:t>
        </w:r>
      </w:smartTag>
      <w:proofErr w:type="spellEnd"/>
      <w:r>
        <w:rPr>
          <w:rFonts w:ascii="Cambria" w:hAnsi="Cambria"/>
          <w:sz w:val="24"/>
          <w:szCs w:val="24"/>
        </w:rPr>
        <w:t xml:space="preserve"> noted that in the Pacific island states access to the Internet, and also television, is limited, even with satellites. Public access is subject to geographical factors (great distances) and environmental factors (such as high humidity). On the other hand there is a proliferation of mobile phones. </w:t>
      </w:r>
    </w:p>
    <w:p w:rsidR="00B97556" w:rsidRDefault="00B97556" w:rsidP="00F21970">
      <w:pPr>
        <w:rPr>
          <w:rFonts w:ascii="Cambria" w:hAnsi="Cambria"/>
          <w:sz w:val="24"/>
          <w:szCs w:val="24"/>
        </w:rPr>
      </w:pPr>
    </w:p>
    <w:p w:rsidR="00B97556" w:rsidRDefault="00B97556" w:rsidP="00F21970">
      <w:pPr>
        <w:rPr>
          <w:rFonts w:ascii="Cambria" w:hAnsi="Cambria"/>
          <w:sz w:val="24"/>
          <w:szCs w:val="24"/>
        </w:rPr>
      </w:pPr>
      <w:r>
        <w:rPr>
          <w:rFonts w:ascii="Cambria" w:hAnsi="Cambria"/>
          <w:sz w:val="24"/>
          <w:szCs w:val="24"/>
        </w:rPr>
        <w:t xml:space="preserve">There are public libraries which serve as community </w:t>
      </w:r>
      <w:proofErr w:type="spellStart"/>
      <w:r>
        <w:rPr>
          <w:rFonts w:ascii="Cambria" w:hAnsi="Cambria"/>
          <w:sz w:val="24"/>
          <w:szCs w:val="24"/>
        </w:rPr>
        <w:t>centres</w:t>
      </w:r>
      <w:proofErr w:type="spellEnd"/>
      <w:r>
        <w:rPr>
          <w:rFonts w:ascii="Cambria" w:hAnsi="Cambria"/>
          <w:sz w:val="24"/>
          <w:szCs w:val="24"/>
        </w:rPr>
        <w:t>, providing Internet access free to those who can’t afford it in their homes. These facilities serve all ages, from school children to senior citizens. Pacific islanders consider public libraries as important, and the Internet as a lifeline.</w:t>
      </w:r>
    </w:p>
    <w:p w:rsidR="00B97556" w:rsidRDefault="00B97556" w:rsidP="00F21970">
      <w:pPr>
        <w:rPr>
          <w:rFonts w:ascii="Cambria" w:hAnsi="Cambria"/>
          <w:sz w:val="24"/>
          <w:szCs w:val="24"/>
        </w:rPr>
      </w:pPr>
    </w:p>
    <w:p w:rsidR="00B97556" w:rsidRDefault="00B97556" w:rsidP="0054390D">
      <w:pPr>
        <w:rPr>
          <w:rFonts w:ascii="Cambria" w:hAnsi="Cambria"/>
          <w:sz w:val="24"/>
          <w:szCs w:val="24"/>
        </w:rPr>
      </w:pPr>
      <w:r>
        <w:rPr>
          <w:rFonts w:ascii="Cambria" w:hAnsi="Cambria"/>
          <w:sz w:val="24"/>
          <w:szCs w:val="24"/>
        </w:rPr>
        <w:t xml:space="preserve">With respect to support from business for public access to the Internet, Valerie Tan noted that Microsoft had been leading research on cognitive radio technology and the use of TV ‘white spaces’ (TVWS) – this sharing of the spectrum was being </w:t>
      </w:r>
      <w:proofErr w:type="spellStart"/>
      <w:r>
        <w:rPr>
          <w:rFonts w:ascii="Cambria" w:hAnsi="Cambria"/>
          <w:sz w:val="24"/>
          <w:szCs w:val="24"/>
        </w:rPr>
        <w:t>trialled</w:t>
      </w:r>
      <w:proofErr w:type="spellEnd"/>
      <w:r>
        <w:rPr>
          <w:rFonts w:ascii="Cambria" w:hAnsi="Cambria"/>
          <w:sz w:val="24"/>
          <w:szCs w:val="24"/>
        </w:rPr>
        <w:t xml:space="preserve"> by Singapore, and similar discussions are ongoing with Vietnam, Thailand and the Philippines to promote affordable access using TVWS technology. Ms Tan noted that the topic of access itself raised issues around net neutrality which should, from a policy perspective, start with a general prohibition on the blocking of legal content, applications and services. </w:t>
      </w:r>
    </w:p>
    <w:p w:rsidR="00B97556" w:rsidRDefault="00B97556" w:rsidP="0054390D">
      <w:pPr>
        <w:rPr>
          <w:rFonts w:ascii="Cambria" w:hAnsi="Cambria"/>
          <w:sz w:val="24"/>
          <w:szCs w:val="24"/>
        </w:rPr>
      </w:pPr>
    </w:p>
    <w:p w:rsidR="00B97556" w:rsidRDefault="00B97556" w:rsidP="00F21970">
      <w:pPr>
        <w:rPr>
          <w:rFonts w:ascii="Cambria" w:hAnsi="Cambria"/>
          <w:sz w:val="24"/>
          <w:szCs w:val="24"/>
        </w:rPr>
      </w:pPr>
      <w:r>
        <w:rPr>
          <w:rFonts w:ascii="Cambria" w:hAnsi="Cambria"/>
          <w:sz w:val="24"/>
          <w:szCs w:val="24"/>
        </w:rPr>
        <w:lastRenderedPageBreak/>
        <w:t>The panelists agreed that public library services did support the achievement of development goals, through support for education (for school-aged students and older people engaged in life-long learning), and the delivery of health and welfare information. It was also agreed that public libraries had a role to play not only in delivering Internet access but also in promoting the acquisition of the skills to use it – that is the digital literacy required for citizens to function effectively as members of society. This digital literacy was required not only to surf the Internet directly, but also to deal with e-resources for education, and to understand how to handle new technology and software (such as e-readers and e-books).</w:t>
      </w:r>
    </w:p>
    <w:p w:rsidR="00B97556" w:rsidRDefault="00B97556" w:rsidP="00F21970">
      <w:pPr>
        <w:rPr>
          <w:rFonts w:ascii="Cambria" w:hAnsi="Cambria"/>
          <w:sz w:val="24"/>
          <w:szCs w:val="24"/>
        </w:rPr>
      </w:pPr>
    </w:p>
    <w:p w:rsidR="00B97556" w:rsidRDefault="00B97556" w:rsidP="00F21970">
      <w:pPr>
        <w:rPr>
          <w:rFonts w:ascii="Cambria" w:hAnsi="Cambria"/>
          <w:sz w:val="24"/>
          <w:szCs w:val="24"/>
        </w:rPr>
      </w:pPr>
      <w:r>
        <w:rPr>
          <w:rFonts w:ascii="Cambria" w:hAnsi="Cambria"/>
          <w:sz w:val="24"/>
          <w:szCs w:val="24"/>
        </w:rPr>
        <w:t>The moderator noted that in New Zealand high-level discussions were taking place on the developing role of public libraries as ‘community digital hubs’ and how this development might be encouraged and promoted by government at central and local levels, for public policy reasons.</w:t>
      </w:r>
    </w:p>
    <w:p w:rsidR="00B97556" w:rsidRDefault="00B97556" w:rsidP="00F21970">
      <w:pPr>
        <w:rPr>
          <w:rFonts w:ascii="Cambria" w:hAnsi="Cambria"/>
          <w:sz w:val="24"/>
          <w:szCs w:val="24"/>
        </w:rPr>
      </w:pPr>
    </w:p>
    <w:p w:rsidR="00B97556" w:rsidRDefault="00B97556" w:rsidP="00F21970">
      <w:pPr>
        <w:rPr>
          <w:rFonts w:ascii="Cambria" w:hAnsi="Cambria"/>
          <w:sz w:val="24"/>
          <w:szCs w:val="24"/>
        </w:rPr>
      </w:pPr>
      <w:r>
        <w:rPr>
          <w:rFonts w:ascii="Cambria" w:hAnsi="Cambria"/>
          <w:sz w:val="24"/>
          <w:szCs w:val="24"/>
        </w:rPr>
        <w:t>Questions and comments to the panel from members of the audience came from:</w:t>
      </w:r>
    </w:p>
    <w:p w:rsidR="00B97556" w:rsidRDefault="00B97556" w:rsidP="0004323E">
      <w:pPr>
        <w:pStyle w:val="a4"/>
        <w:numPr>
          <w:ilvl w:val="0"/>
          <w:numId w:val="2"/>
        </w:numPr>
        <w:rPr>
          <w:rFonts w:ascii="Cambria" w:hAnsi="Cambria"/>
          <w:sz w:val="24"/>
          <w:szCs w:val="24"/>
        </w:rPr>
      </w:pPr>
      <w:proofErr w:type="spellStart"/>
      <w:r>
        <w:rPr>
          <w:rFonts w:ascii="Cambria" w:hAnsi="Cambria"/>
          <w:sz w:val="24"/>
          <w:szCs w:val="24"/>
        </w:rPr>
        <w:t>Gunela</w:t>
      </w:r>
      <w:proofErr w:type="spellEnd"/>
      <w:r>
        <w:rPr>
          <w:rFonts w:ascii="Cambria" w:hAnsi="Cambria"/>
          <w:sz w:val="24"/>
          <w:szCs w:val="24"/>
        </w:rPr>
        <w:t xml:space="preserve"> </w:t>
      </w:r>
      <w:proofErr w:type="spellStart"/>
      <w:r>
        <w:rPr>
          <w:rFonts w:ascii="Cambria" w:hAnsi="Cambria"/>
          <w:sz w:val="24"/>
          <w:szCs w:val="24"/>
        </w:rPr>
        <w:t>Astbrink</w:t>
      </w:r>
      <w:proofErr w:type="spellEnd"/>
      <w:r>
        <w:rPr>
          <w:rFonts w:ascii="Cambria" w:hAnsi="Cambria"/>
          <w:sz w:val="24"/>
          <w:szCs w:val="24"/>
        </w:rPr>
        <w:t xml:space="preserve"> (GSA </w:t>
      </w:r>
      <w:proofErr w:type="spellStart"/>
      <w:r>
        <w:rPr>
          <w:rFonts w:ascii="Cambria" w:hAnsi="Cambria"/>
          <w:sz w:val="24"/>
          <w:szCs w:val="24"/>
        </w:rPr>
        <w:t>InfoComm</w:t>
      </w:r>
      <w:proofErr w:type="spellEnd"/>
      <w:r>
        <w:rPr>
          <w:rFonts w:ascii="Cambria" w:hAnsi="Cambria"/>
          <w:sz w:val="24"/>
          <w:szCs w:val="24"/>
        </w:rPr>
        <w:t>, Australia)</w:t>
      </w:r>
    </w:p>
    <w:p w:rsidR="00B97556" w:rsidRDefault="00B97556" w:rsidP="0004323E">
      <w:pPr>
        <w:pStyle w:val="a4"/>
        <w:numPr>
          <w:ilvl w:val="0"/>
          <w:numId w:val="2"/>
        </w:numPr>
        <w:rPr>
          <w:rFonts w:ascii="Cambria" w:hAnsi="Cambria"/>
          <w:sz w:val="24"/>
          <w:szCs w:val="24"/>
        </w:rPr>
      </w:pPr>
      <w:r>
        <w:rPr>
          <w:rFonts w:ascii="Cambria" w:hAnsi="Cambria"/>
          <w:sz w:val="24"/>
          <w:szCs w:val="24"/>
        </w:rPr>
        <w:t xml:space="preserve">Dan </w:t>
      </w:r>
      <w:proofErr w:type="spellStart"/>
      <w:r>
        <w:rPr>
          <w:rFonts w:ascii="Cambria" w:hAnsi="Cambria"/>
          <w:sz w:val="24"/>
          <w:szCs w:val="24"/>
        </w:rPr>
        <w:t>McGarry</w:t>
      </w:r>
      <w:proofErr w:type="spellEnd"/>
      <w:r>
        <w:rPr>
          <w:rFonts w:ascii="Cambria" w:hAnsi="Cambria"/>
          <w:sz w:val="24"/>
          <w:szCs w:val="24"/>
        </w:rPr>
        <w:t xml:space="preserve"> (Pacific Institute of Public Policy, Vanuatu)</w:t>
      </w:r>
    </w:p>
    <w:p w:rsidR="00B97556" w:rsidRDefault="00B97556" w:rsidP="0004323E">
      <w:pPr>
        <w:pStyle w:val="a4"/>
        <w:numPr>
          <w:ilvl w:val="0"/>
          <w:numId w:val="2"/>
        </w:numPr>
        <w:rPr>
          <w:rFonts w:ascii="Cambria" w:hAnsi="Cambria"/>
          <w:sz w:val="24"/>
          <w:szCs w:val="24"/>
        </w:rPr>
      </w:pPr>
      <w:r>
        <w:rPr>
          <w:rFonts w:ascii="Cambria" w:hAnsi="Cambria"/>
          <w:sz w:val="24"/>
          <w:szCs w:val="24"/>
        </w:rPr>
        <w:t>Alfred Wu (Singapore Management University)</w:t>
      </w:r>
    </w:p>
    <w:p w:rsidR="00B97556" w:rsidRDefault="00B97556" w:rsidP="003875F3">
      <w:pPr>
        <w:rPr>
          <w:rFonts w:ascii="Cambria" w:hAnsi="Cambria"/>
          <w:sz w:val="24"/>
          <w:szCs w:val="24"/>
        </w:rPr>
      </w:pPr>
      <w:r>
        <w:rPr>
          <w:rFonts w:ascii="Cambria" w:hAnsi="Cambria"/>
          <w:sz w:val="24"/>
          <w:szCs w:val="24"/>
        </w:rPr>
        <w:t xml:space="preserve">These comments dealt with practical questions affecting the operation of community </w:t>
      </w:r>
      <w:proofErr w:type="spellStart"/>
      <w:r>
        <w:rPr>
          <w:rFonts w:ascii="Cambria" w:hAnsi="Cambria"/>
          <w:sz w:val="24"/>
          <w:szCs w:val="24"/>
        </w:rPr>
        <w:t>centres</w:t>
      </w:r>
      <w:proofErr w:type="spellEnd"/>
      <w:r>
        <w:rPr>
          <w:rFonts w:ascii="Cambria" w:hAnsi="Cambria"/>
          <w:sz w:val="24"/>
          <w:szCs w:val="24"/>
        </w:rPr>
        <w:t xml:space="preserve"> for access to the Internet in various countries of the region, and the sharing of spectrum (white space). They also discussed the importance of consultation within the community and explaining and advocating to the authorities for public access at community level.</w:t>
      </w:r>
    </w:p>
    <w:p w:rsidR="00B97556" w:rsidRDefault="00B97556" w:rsidP="00BA0F39">
      <w:pPr>
        <w:rPr>
          <w:rFonts w:ascii="Cambria" w:hAnsi="Cambria"/>
          <w:sz w:val="24"/>
          <w:szCs w:val="24"/>
        </w:rPr>
      </w:pPr>
    </w:p>
    <w:p w:rsidR="00B97556" w:rsidRPr="004317AA" w:rsidRDefault="00B97556" w:rsidP="002C10D4">
      <w:pPr>
        <w:rPr>
          <w:rFonts w:ascii="Cambria" w:hAnsi="Cambria"/>
          <w:b/>
          <w:sz w:val="24"/>
          <w:szCs w:val="24"/>
        </w:rPr>
      </w:pPr>
      <w:r>
        <w:rPr>
          <w:rFonts w:ascii="Cambria" w:hAnsi="Cambria"/>
          <w:b/>
          <w:sz w:val="24"/>
          <w:szCs w:val="24"/>
        </w:rPr>
        <w:t>Conclusion &amp; Further Comments:</w:t>
      </w:r>
    </w:p>
    <w:p w:rsidR="00B97556" w:rsidRDefault="00B97556" w:rsidP="00BA0F39">
      <w:pPr>
        <w:rPr>
          <w:rFonts w:ascii="Cambria" w:hAnsi="Cambria"/>
          <w:sz w:val="24"/>
          <w:szCs w:val="24"/>
        </w:rPr>
      </w:pPr>
    </w:p>
    <w:p w:rsidR="00B97556" w:rsidRDefault="00B97556" w:rsidP="00BA0F39">
      <w:pPr>
        <w:rPr>
          <w:rFonts w:ascii="Cambria" w:hAnsi="Cambria"/>
          <w:sz w:val="24"/>
          <w:szCs w:val="24"/>
        </w:rPr>
      </w:pPr>
      <w:r>
        <w:rPr>
          <w:rFonts w:ascii="Cambria" w:hAnsi="Cambria"/>
          <w:sz w:val="24"/>
          <w:szCs w:val="24"/>
        </w:rPr>
        <w:t xml:space="preserve">Just as the workshop was closing, </w:t>
      </w:r>
      <w:proofErr w:type="spellStart"/>
      <w:r>
        <w:rPr>
          <w:rFonts w:ascii="Cambria" w:hAnsi="Cambria"/>
          <w:sz w:val="24"/>
          <w:szCs w:val="24"/>
        </w:rPr>
        <w:t>Mr</w:t>
      </w:r>
      <w:proofErr w:type="spellEnd"/>
      <w:r>
        <w:rPr>
          <w:rFonts w:ascii="Cambria" w:hAnsi="Cambria"/>
          <w:sz w:val="24"/>
          <w:szCs w:val="24"/>
        </w:rPr>
        <w:t xml:space="preserve"> </w:t>
      </w:r>
      <w:proofErr w:type="spellStart"/>
      <w:r>
        <w:rPr>
          <w:rFonts w:ascii="Cambria" w:hAnsi="Cambria"/>
          <w:sz w:val="24"/>
          <w:szCs w:val="24"/>
        </w:rPr>
        <w:t>Indriyatno</w:t>
      </w:r>
      <w:proofErr w:type="spellEnd"/>
      <w:r>
        <w:rPr>
          <w:rFonts w:ascii="Cambria" w:hAnsi="Cambria"/>
          <w:sz w:val="24"/>
          <w:szCs w:val="24"/>
        </w:rPr>
        <w:t xml:space="preserve"> </w:t>
      </w:r>
      <w:proofErr w:type="spellStart"/>
      <w:r>
        <w:rPr>
          <w:rFonts w:ascii="Cambria" w:hAnsi="Cambria"/>
          <w:sz w:val="24"/>
          <w:szCs w:val="24"/>
        </w:rPr>
        <w:t>Banyumurti</w:t>
      </w:r>
      <w:proofErr w:type="spellEnd"/>
      <w:r>
        <w:rPr>
          <w:rFonts w:ascii="Cambria" w:hAnsi="Cambria"/>
          <w:sz w:val="24"/>
          <w:szCs w:val="24"/>
        </w:rPr>
        <w:t xml:space="preserve"> (ID-CONFIG, Indonesia) observed that Indonesia has built “5000 rural </w:t>
      </w:r>
      <w:proofErr w:type="spellStart"/>
      <w:proofErr w:type="gramStart"/>
      <w:r>
        <w:rPr>
          <w:rFonts w:ascii="Cambria" w:hAnsi="Cambria"/>
          <w:sz w:val="24"/>
          <w:szCs w:val="24"/>
        </w:rPr>
        <w:t>telecentres</w:t>
      </w:r>
      <w:proofErr w:type="spellEnd"/>
      <w:r>
        <w:rPr>
          <w:rFonts w:ascii="Cambria" w:hAnsi="Cambria"/>
          <w:sz w:val="24"/>
          <w:szCs w:val="24"/>
        </w:rPr>
        <w:t>,</w:t>
      </w:r>
      <w:proofErr w:type="gramEnd"/>
      <w:r>
        <w:rPr>
          <w:rFonts w:ascii="Cambria" w:hAnsi="Cambria"/>
          <w:sz w:val="24"/>
          <w:szCs w:val="24"/>
        </w:rPr>
        <w:t xml:space="preserve"> and not all of them were operating properly”. He asked what the reasons for that might be.</w:t>
      </w:r>
    </w:p>
    <w:p w:rsidR="00B97556" w:rsidRDefault="00B97556" w:rsidP="00BA0F39">
      <w:pPr>
        <w:rPr>
          <w:rFonts w:ascii="Cambria" w:hAnsi="Cambria"/>
          <w:sz w:val="24"/>
          <w:szCs w:val="24"/>
        </w:rPr>
      </w:pPr>
    </w:p>
    <w:p w:rsidR="00B97556" w:rsidRDefault="00B97556" w:rsidP="00BA0F39">
      <w:pPr>
        <w:rPr>
          <w:rFonts w:ascii="Cambria" w:hAnsi="Cambria"/>
          <w:sz w:val="24"/>
          <w:szCs w:val="24"/>
        </w:rPr>
      </w:pPr>
      <w:r>
        <w:rPr>
          <w:rFonts w:ascii="Cambria" w:hAnsi="Cambria"/>
          <w:sz w:val="24"/>
          <w:szCs w:val="24"/>
        </w:rPr>
        <w:t xml:space="preserve">The moderator replied that such a question goes to the heart of the issues being discussed – what public access means, how it should be delivered, who should be responsible for it - but the question should be posed at the start of the discussion, not the end. He recommended to </w:t>
      </w:r>
      <w:proofErr w:type="spellStart"/>
      <w:r>
        <w:rPr>
          <w:rFonts w:ascii="Cambria" w:hAnsi="Cambria"/>
          <w:sz w:val="24"/>
          <w:szCs w:val="24"/>
        </w:rPr>
        <w:t>APrIGF</w:t>
      </w:r>
      <w:proofErr w:type="spellEnd"/>
      <w:r>
        <w:rPr>
          <w:rFonts w:ascii="Cambria" w:hAnsi="Cambria"/>
          <w:sz w:val="24"/>
          <w:szCs w:val="24"/>
        </w:rPr>
        <w:t xml:space="preserve"> that this question should be forwarded to the IGF for further exploration in a workshop at the forthcoming IGF meeting in Bali.</w:t>
      </w:r>
    </w:p>
    <w:p w:rsidR="00B97556" w:rsidRDefault="00B97556" w:rsidP="00BA0F39">
      <w:pPr>
        <w:rPr>
          <w:rFonts w:ascii="Cambria" w:hAnsi="Cambria"/>
          <w:sz w:val="24"/>
          <w:szCs w:val="24"/>
        </w:rPr>
      </w:pPr>
    </w:p>
    <w:p w:rsidR="00B97556" w:rsidRDefault="00B97556" w:rsidP="00BA0F39">
      <w:pPr>
        <w:rPr>
          <w:rFonts w:ascii="Cambria" w:hAnsi="Cambria"/>
          <w:sz w:val="24"/>
          <w:szCs w:val="24"/>
        </w:rPr>
      </w:pPr>
    </w:p>
    <w:p w:rsidR="00B97556" w:rsidRDefault="00B97556" w:rsidP="004317AA">
      <w:pPr>
        <w:pBdr>
          <w:bottom w:val="dotted" w:sz="24" w:space="1" w:color="auto"/>
        </w:pBdr>
        <w:rPr>
          <w:rFonts w:ascii="Cambria" w:hAnsi="Cambria"/>
          <w:b/>
          <w:sz w:val="24"/>
          <w:szCs w:val="24"/>
        </w:rPr>
      </w:pPr>
    </w:p>
    <w:p w:rsidR="00B97556" w:rsidRDefault="00B97556" w:rsidP="004317AA">
      <w:pPr>
        <w:rPr>
          <w:rFonts w:ascii="Cambria" w:hAnsi="Cambria"/>
          <w:b/>
          <w:sz w:val="24"/>
          <w:szCs w:val="24"/>
        </w:rPr>
      </w:pPr>
      <w:bookmarkStart w:id="0" w:name="_GoBack"/>
      <w:bookmarkEnd w:id="0"/>
    </w:p>
    <w:p w:rsidR="00B97556" w:rsidRDefault="00B97556" w:rsidP="004317AA">
      <w:pPr>
        <w:rPr>
          <w:rFonts w:ascii="Cambria" w:hAnsi="Cambria"/>
          <w:b/>
          <w:sz w:val="24"/>
          <w:szCs w:val="24"/>
        </w:rPr>
      </w:pPr>
    </w:p>
    <w:p w:rsidR="00B97556" w:rsidRDefault="00B97556" w:rsidP="004317AA">
      <w:pPr>
        <w:rPr>
          <w:rFonts w:ascii="Cambria" w:hAnsi="Cambria"/>
          <w:b/>
          <w:sz w:val="24"/>
          <w:szCs w:val="24"/>
        </w:rPr>
      </w:pPr>
    </w:p>
    <w:p w:rsidR="00B97556" w:rsidRPr="004317AA" w:rsidRDefault="00B97556" w:rsidP="004317AA">
      <w:pPr>
        <w:rPr>
          <w:rFonts w:ascii="Cambria" w:hAnsi="Cambria"/>
          <w:b/>
          <w:sz w:val="24"/>
          <w:szCs w:val="24"/>
        </w:rPr>
      </w:pPr>
    </w:p>
    <w:sectPr w:rsidR="00B97556" w:rsidRPr="004317AA" w:rsidSect="00F700B7">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514" w:rsidRDefault="00B32514" w:rsidP="004F59B4">
      <w:pPr>
        <w:spacing w:line="240" w:lineRule="auto"/>
      </w:pPr>
      <w:r>
        <w:separator/>
      </w:r>
    </w:p>
  </w:endnote>
  <w:endnote w:type="continuationSeparator" w:id="0">
    <w:p w:rsidR="00B32514" w:rsidRDefault="00B32514" w:rsidP="004F59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514" w:rsidRDefault="00B32514" w:rsidP="004F59B4">
      <w:pPr>
        <w:spacing w:line="240" w:lineRule="auto"/>
      </w:pPr>
      <w:r>
        <w:separator/>
      </w:r>
    </w:p>
  </w:footnote>
  <w:footnote w:type="continuationSeparator" w:id="0">
    <w:p w:rsidR="00B32514" w:rsidRDefault="00B32514" w:rsidP="004F59B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56" w:rsidRDefault="00CD40C9">
    <w:pPr>
      <w:pStyle w:val="a6"/>
      <w:jc w:val="right"/>
    </w:pPr>
    <w:fldSimple w:instr=" PAGE   \* MERGEFORMAT ">
      <w:r w:rsidR="0036193F">
        <w:rPr>
          <w:noProof/>
        </w:rPr>
        <w:t>1</w:t>
      </w:r>
    </w:fldSimple>
  </w:p>
  <w:p w:rsidR="00B97556" w:rsidRDefault="00B9755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A0B36"/>
    <w:multiLevelType w:val="hybridMultilevel"/>
    <w:tmpl w:val="C0F4CE6C"/>
    <w:lvl w:ilvl="0" w:tplc="4FACCE8E">
      <w:numFmt w:val="bullet"/>
      <w:lvlText w:val="-"/>
      <w:lvlJc w:val="left"/>
      <w:pPr>
        <w:ind w:left="720" w:hanging="360"/>
      </w:pPr>
      <w:rPr>
        <w:rFonts w:ascii="Cambria" w:eastAsia="MS ??" w:hAnsi="Cambria"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1D73141"/>
    <w:multiLevelType w:val="hybridMultilevel"/>
    <w:tmpl w:val="7F380E9C"/>
    <w:lvl w:ilvl="0" w:tplc="FA1E1484">
      <w:numFmt w:val="bullet"/>
      <w:lvlText w:val="-"/>
      <w:lvlJc w:val="left"/>
      <w:pPr>
        <w:ind w:left="720" w:hanging="360"/>
      </w:pPr>
      <w:rPr>
        <w:rFonts w:ascii="Cambria" w:eastAsia="MS ??" w:hAnsi="Cambria"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C705EC"/>
    <w:rsid w:val="0004323E"/>
    <w:rsid w:val="000D77C8"/>
    <w:rsid w:val="0016427B"/>
    <w:rsid w:val="0022303D"/>
    <w:rsid w:val="002939D5"/>
    <w:rsid w:val="002B0326"/>
    <w:rsid w:val="002B4B68"/>
    <w:rsid w:val="002C10D4"/>
    <w:rsid w:val="002F7FBE"/>
    <w:rsid w:val="00314623"/>
    <w:rsid w:val="00337988"/>
    <w:rsid w:val="0036193F"/>
    <w:rsid w:val="003875F3"/>
    <w:rsid w:val="004317AA"/>
    <w:rsid w:val="004C2E9D"/>
    <w:rsid w:val="004C754A"/>
    <w:rsid w:val="004D2B4A"/>
    <w:rsid w:val="004F59B4"/>
    <w:rsid w:val="0053756E"/>
    <w:rsid w:val="0054390D"/>
    <w:rsid w:val="005B0269"/>
    <w:rsid w:val="005B518C"/>
    <w:rsid w:val="00655904"/>
    <w:rsid w:val="00680E2B"/>
    <w:rsid w:val="00693CDD"/>
    <w:rsid w:val="006E61D3"/>
    <w:rsid w:val="00846C8E"/>
    <w:rsid w:val="008A7478"/>
    <w:rsid w:val="008B1EE3"/>
    <w:rsid w:val="008B7DAE"/>
    <w:rsid w:val="00953C01"/>
    <w:rsid w:val="00995142"/>
    <w:rsid w:val="00995C92"/>
    <w:rsid w:val="00A73387"/>
    <w:rsid w:val="00A813C0"/>
    <w:rsid w:val="00AC5471"/>
    <w:rsid w:val="00B258D9"/>
    <w:rsid w:val="00B32514"/>
    <w:rsid w:val="00B40F77"/>
    <w:rsid w:val="00B97556"/>
    <w:rsid w:val="00BA0F39"/>
    <w:rsid w:val="00C47EFC"/>
    <w:rsid w:val="00C705EC"/>
    <w:rsid w:val="00C709F4"/>
    <w:rsid w:val="00CA4C55"/>
    <w:rsid w:val="00CD40C9"/>
    <w:rsid w:val="00CF3F32"/>
    <w:rsid w:val="00D14712"/>
    <w:rsid w:val="00D73A50"/>
    <w:rsid w:val="00E558A2"/>
    <w:rsid w:val="00EC18DE"/>
    <w:rsid w:val="00F21970"/>
    <w:rsid w:val="00F700B7"/>
    <w:rsid w:val="00F9478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5EC"/>
    <w:pPr>
      <w:adjustRightInd w:val="0"/>
      <w:snapToGrid w:val="0"/>
      <w:spacing w:line="276" w:lineRule="auto"/>
    </w:pPr>
    <w:rPr>
      <w:rFonts w:eastAsia="MS ??"/>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C705EC"/>
    <w:pPr>
      <w:widowControl w:val="0"/>
      <w:spacing w:line="240" w:lineRule="auto"/>
      <w:ind w:firstLineChars="85" w:firstLine="204"/>
      <w:jc w:val="both"/>
    </w:pPr>
    <w:rPr>
      <w:rFonts w:ascii="Century" w:eastAsia="MS Mincho" w:hAnsi="Century"/>
      <w:kern w:val="2"/>
      <w:sz w:val="24"/>
      <w:szCs w:val="24"/>
    </w:rPr>
  </w:style>
  <w:style w:type="character" w:customStyle="1" w:styleId="Char">
    <w:name w:val="본문 Char"/>
    <w:basedOn w:val="a0"/>
    <w:link w:val="a3"/>
    <w:uiPriority w:val="99"/>
    <w:locked/>
    <w:rsid w:val="00C705EC"/>
    <w:rPr>
      <w:rFonts w:ascii="Century" w:eastAsia="MS Mincho" w:hAnsi="Century" w:cs="Times New Roman"/>
      <w:kern w:val="2"/>
      <w:sz w:val="24"/>
      <w:szCs w:val="24"/>
      <w:lang w:val="en-US" w:eastAsia="ja-JP"/>
    </w:rPr>
  </w:style>
  <w:style w:type="paragraph" w:styleId="a4">
    <w:name w:val="List Paragraph"/>
    <w:basedOn w:val="a"/>
    <w:uiPriority w:val="99"/>
    <w:qFormat/>
    <w:rsid w:val="00CA4C55"/>
    <w:pPr>
      <w:ind w:left="720"/>
      <w:contextualSpacing/>
    </w:pPr>
  </w:style>
  <w:style w:type="character" w:styleId="a5">
    <w:name w:val="Hyperlink"/>
    <w:basedOn w:val="a0"/>
    <w:uiPriority w:val="99"/>
    <w:rsid w:val="00CA4C55"/>
    <w:rPr>
      <w:rFonts w:cs="Times New Roman"/>
      <w:color w:val="0000FF"/>
      <w:u w:val="single"/>
    </w:rPr>
  </w:style>
  <w:style w:type="paragraph" w:styleId="a6">
    <w:name w:val="header"/>
    <w:basedOn w:val="a"/>
    <w:link w:val="Char0"/>
    <w:uiPriority w:val="99"/>
    <w:rsid w:val="004F59B4"/>
    <w:pPr>
      <w:tabs>
        <w:tab w:val="center" w:pos="4513"/>
        <w:tab w:val="right" w:pos="9026"/>
      </w:tabs>
      <w:spacing w:line="240" w:lineRule="auto"/>
    </w:pPr>
  </w:style>
  <w:style w:type="character" w:customStyle="1" w:styleId="Char0">
    <w:name w:val="머리글 Char"/>
    <w:basedOn w:val="a0"/>
    <w:link w:val="a6"/>
    <w:uiPriority w:val="99"/>
    <w:locked/>
    <w:rsid w:val="004F59B4"/>
    <w:rPr>
      <w:rFonts w:eastAsia="MS ??" w:cs="Times New Roman"/>
      <w:lang w:val="en-US" w:eastAsia="ja-JP"/>
    </w:rPr>
  </w:style>
  <w:style w:type="paragraph" w:styleId="a7">
    <w:name w:val="footer"/>
    <w:basedOn w:val="a"/>
    <w:link w:val="Char1"/>
    <w:uiPriority w:val="99"/>
    <w:rsid w:val="004F59B4"/>
    <w:pPr>
      <w:tabs>
        <w:tab w:val="center" w:pos="4513"/>
        <w:tab w:val="right" w:pos="9026"/>
      </w:tabs>
      <w:spacing w:line="240" w:lineRule="auto"/>
    </w:pPr>
  </w:style>
  <w:style w:type="character" w:customStyle="1" w:styleId="Char1">
    <w:name w:val="바닥글 Char"/>
    <w:basedOn w:val="a0"/>
    <w:link w:val="a7"/>
    <w:uiPriority w:val="99"/>
    <w:locked/>
    <w:rsid w:val="004F59B4"/>
    <w:rPr>
      <w:rFonts w:eastAsia="MS ??" w:cs="Times New Roman"/>
      <w:lang w:val="en-US" w:eastAsia="ja-JP"/>
    </w:rPr>
  </w:style>
</w:styles>
</file>

<file path=word/webSettings.xml><?xml version="1.0" encoding="utf-8"?>
<w:webSettings xmlns:r="http://schemas.openxmlformats.org/officeDocument/2006/relationships" xmlns:w="http://schemas.openxmlformats.org/wordprocessingml/2006/main">
  <w:divs>
    <w:div w:id="2128961659">
      <w:marLeft w:val="0"/>
      <w:marRight w:val="0"/>
      <w:marTop w:val="0"/>
      <w:marBottom w:val="0"/>
      <w:divBdr>
        <w:top w:val="none" w:sz="0" w:space="0" w:color="auto"/>
        <w:left w:val="none" w:sz="0" w:space="0" w:color="auto"/>
        <w:bottom w:val="none" w:sz="0" w:space="0" w:color="auto"/>
        <w:right w:val="none" w:sz="0" w:space="0" w:color="auto"/>
      </w:divBdr>
    </w:div>
    <w:div w:id="212896166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rpc.biz/asia-pacific-regional-internet-global-forum/" TargetMode="External"/><Relationship Id="rId3" Type="http://schemas.openxmlformats.org/officeDocument/2006/relationships/settings" Target="settings.xml"/><Relationship Id="rId7" Type="http://schemas.openxmlformats.org/officeDocument/2006/relationships/hyperlink" Target="mailto:wroberts@caverock.ne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7960</Characters>
  <Application>Microsoft Office Word</Application>
  <DocSecurity>0</DocSecurity>
  <Lines>66</Lines>
  <Paragraphs>18</Paragraphs>
  <ScaleCrop>false</ScaleCrop>
  <Company/>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APrIGF Seoul 2013</dc:title>
  <dc:creator>Ang Peng Hwa</dc:creator>
  <cp:lastModifiedBy>K00894</cp:lastModifiedBy>
  <cp:revision>2</cp:revision>
  <cp:lastPrinted>2013-09-01T06:41:00Z</cp:lastPrinted>
  <dcterms:created xsi:type="dcterms:W3CDTF">2013-09-12T02:18:00Z</dcterms:created>
  <dcterms:modified xsi:type="dcterms:W3CDTF">2013-09-12T02:18:00Z</dcterms:modified>
</cp:coreProperties>
</file>