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4317AA">
      <w:pPr>
        <w:jc w:val="center"/>
        <w:rPr>
          <w:rFonts w:asciiTheme="majorHAnsi" w:hAnsiTheme="majorHAnsi"/>
          <w:b/>
          <w:sz w:val="28"/>
          <w:szCs w:val="28"/>
        </w:rPr>
      </w:pPr>
      <w:r w:rsidRPr="004317AA">
        <w:rPr>
          <w:rFonts w:asciiTheme="majorHAnsi" w:hAnsiTheme="majorHAnsi"/>
          <w:b/>
          <w:sz w:val="28"/>
          <w:szCs w:val="28"/>
        </w:rPr>
        <w:t>APrIGF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4317AA" w:rsidRDefault="004317AA" w:rsidP="004317AA">
      <w:pPr>
        <w:rPr>
          <w:rFonts w:asciiTheme="majorHAnsi" w:hAnsiTheme="majorHAnsi"/>
          <w:b/>
          <w:sz w:val="24"/>
          <w:szCs w:val="24"/>
        </w:rPr>
      </w:pPr>
      <w:r>
        <w:rPr>
          <w:rFonts w:asciiTheme="majorHAnsi" w:hAnsiTheme="majorHAnsi"/>
          <w:b/>
          <w:sz w:val="24"/>
          <w:szCs w:val="24"/>
        </w:rPr>
        <w:t>Date:</w:t>
      </w:r>
      <w:r w:rsidR="0059503A">
        <w:rPr>
          <w:rFonts w:asciiTheme="majorHAnsi" w:hAnsiTheme="majorHAnsi"/>
          <w:b/>
          <w:sz w:val="24"/>
          <w:szCs w:val="24"/>
        </w:rPr>
        <w:t xml:space="preserve"> </w:t>
      </w:r>
      <w:r w:rsidR="0059503A" w:rsidRPr="0059503A">
        <w:rPr>
          <w:rFonts w:asciiTheme="majorHAnsi" w:hAnsiTheme="majorHAnsi"/>
          <w:sz w:val="24"/>
          <w:szCs w:val="24"/>
        </w:rPr>
        <w:t>4 September 2013</w:t>
      </w:r>
    </w:p>
    <w:p w:rsidR="004317AA" w:rsidRPr="0059503A" w:rsidRDefault="004317AA" w:rsidP="004317AA">
      <w:pPr>
        <w:rPr>
          <w:rFonts w:asciiTheme="majorHAnsi" w:hAnsiTheme="majorHAnsi"/>
          <w:sz w:val="24"/>
          <w:szCs w:val="24"/>
        </w:rPr>
      </w:pPr>
      <w:r>
        <w:rPr>
          <w:rFonts w:asciiTheme="majorHAnsi" w:hAnsiTheme="majorHAnsi"/>
          <w:b/>
          <w:sz w:val="24"/>
          <w:szCs w:val="24"/>
        </w:rPr>
        <w:t>Time:</w:t>
      </w:r>
      <w:r w:rsidR="0059503A">
        <w:rPr>
          <w:rFonts w:asciiTheme="majorHAnsi" w:hAnsiTheme="majorHAnsi"/>
          <w:b/>
          <w:sz w:val="24"/>
          <w:szCs w:val="24"/>
        </w:rPr>
        <w:t xml:space="preserve"> </w:t>
      </w:r>
      <w:r w:rsidR="0059503A" w:rsidRPr="0059503A">
        <w:rPr>
          <w:rFonts w:asciiTheme="majorHAnsi" w:hAnsiTheme="majorHAnsi"/>
          <w:sz w:val="24"/>
          <w:szCs w:val="24"/>
        </w:rPr>
        <w:t>1630-1800</w:t>
      </w:r>
    </w:p>
    <w:p w:rsidR="004317AA" w:rsidRDefault="004317AA" w:rsidP="004317AA">
      <w:pPr>
        <w:rPr>
          <w:rFonts w:asciiTheme="majorHAnsi" w:hAnsiTheme="majorHAnsi"/>
          <w:sz w:val="24"/>
          <w:szCs w:val="24"/>
        </w:rPr>
      </w:pPr>
      <w:r>
        <w:rPr>
          <w:rFonts w:asciiTheme="majorHAnsi" w:hAnsiTheme="majorHAnsi"/>
          <w:b/>
          <w:sz w:val="24"/>
          <w:szCs w:val="24"/>
        </w:rPr>
        <w:t xml:space="preserve">Track: </w:t>
      </w:r>
      <w:r w:rsidRPr="004317AA">
        <w:rPr>
          <w:rFonts w:asciiTheme="majorHAnsi" w:hAnsiTheme="majorHAnsi"/>
          <w:sz w:val="24"/>
          <w:szCs w:val="24"/>
        </w:rPr>
        <w:t>Multi-stakeholder Enhanced Cooperation/Openess/Security/Access</w:t>
      </w:r>
    </w:p>
    <w:p w:rsidR="004317AA" w:rsidRDefault="004317AA" w:rsidP="004317AA">
      <w:pPr>
        <w:rPr>
          <w:rFonts w:asciiTheme="majorHAnsi" w:hAnsiTheme="majorHAnsi"/>
          <w:b/>
          <w:sz w:val="24"/>
          <w:szCs w:val="24"/>
        </w:rPr>
      </w:pPr>
      <w:r w:rsidRPr="004317AA">
        <w:rPr>
          <w:rFonts w:asciiTheme="majorHAnsi" w:hAnsiTheme="majorHAnsi"/>
          <w:b/>
          <w:sz w:val="24"/>
          <w:szCs w:val="24"/>
        </w:rPr>
        <w:t xml:space="preserve">Workshop Title: </w:t>
      </w:r>
      <w:r w:rsidR="0059503A" w:rsidRPr="0059503A">
        <w:rPr>
          <w:rFonts w:asciiTheme="majorHAnsi" w:hAnsiTheme="majorHAnsi"/>
          <w:sz w:val="24"/>
          <w:szCs w:val="24"/>
        </w:rPr>
        <w:t>ICANN Engagement with the Asia Pacific community</w:t>
      </w:r>
    </w:p>
    <w:p w:rsidR="004317AA" w:rsidRDefault="004317AA" w:rsidP="004317AA">
      <w:pPr>
        <w:rPr>
          <w:rFonts w:asciiTheme="majorHAnsi" w:hAnsiTheme="majorHAnsi"/>
          <w:b/>
          <w:sz w:val="24"/>
          <w:szCs w:val="24"/>
        </w:rPr>
      </w:pPr>
      <w:r>
        <w:rPr>
          <w:rFonts w:asciiTheme="majorHAnsi" w:hAnsiTheme="majorHAnsi"/>
          <w:b/>
          <w:sz w:val="24"/>
          <w:szCs w:val="24"/>
        </w:rPr>
        <w:t>Reported by &amp; Contact Email:</w:t>
      </w:r>
      <w:r w:rsidR="0059503A">
        <w:rPr>
          <w:rFonts w:asciiTheme="majorHAnsi" w:hAnsiTheme="majorHAnsi"/>
          <w:b/>
          <w:sz w:val="24"/>
          <w:szCs w:val="24"/>
        </w:rPr>
        <w:t xml:space="preserve"> </w:t>
      </w:r>
      <w:r w:rsidR="0059503A" w:rsidRPr="0059503A">
        <w:rPr>
          <w:rFonts w:asciiTheme="majorHAnsi" w:hAnsiTheme="majorHAnsi"/>
          <w:sz w:val="24"/>
          <w:szCs w:val="24"/>
        </w:rPr>
        <w:t>Save Vocea  &lt;save.vocea@icann.org&gt;</w:t>
      </w:r>
    </w:p>
    <w:p w:rsidR="004317AA" w:rsidRDefault="004317AA" w:rsidP="004317AA">
      <w:pPr>
        <w:rPr>
          <w:rFonts w:asciiTheme="majorHAnsi" w:hAnsiTheme="majorHAnsi"/>
          <w:b/>
          <w:sz w:val="24"/>
          <w:szCs w:val="24"/>
        </w:rPr>
      </w:pPr>
      <w:r>
        <w:rPr>
          <w:rFonts w:asciiTheme="majorHAnsi" w:hAnsiTheme="majorHAnsi"/>
          <w:b/>
          <w:sz w:val="24"/>
          <w:szCs w:val="24"/>
        </w:rPr>
        <w:t xml:space="preserve">Moderators: </w:t>
      </w:r>
    </w:p>
    <w:p w:rsidR="004317AA" w:rsidRDefault="004317AA" w:rsidP="004317AA">
      <w:pPr>
        <w:rPr>
          <w:rFonts w:asciiTheme="majorHAnsi" w:hAnsiTheme="majorHAnsi"/>
          <w:b/>
          <w:sz w:val="24"/>
          <w:szCs w:val="24"/>
        </w:rPr>
      </w:pPr>
      <w:r>
        <w:rPr>
          <w:rFonts w:asciiTheme="majorHAnsi" w:hAnsiTheme="majorHAnsi"/>
          <w:b/>
          <w:sz w:val="24"/>
          <w:szCs w:val="24"/>
        </w:rPr>
        <w:t>Panelists:</w:t>
      </w:r>
      <w:r w:rsidR="0059503A">
        <w:rPr>
          <w:rFonts w:asciiTheme="majorHAnsi" w:hAnsiTheme="majorHAnsi"/>
          <w:b/>
          <w:sz w:val="24"/>
          <w:szCs w:val="24"/>
        </w:rPr>
        <w:t xml:space="preserve"> </w:t>
      </w:r>
      <w:r w:rsidR="0059503A" w:rsidRPr="0059503A">
        <w:rPr>
          <w:rFonts w:asciiTheme="majorHAnsi" w:hAnsiTheme="majorHAnsi"/>
          <w:sz w:val="24"/>
          <w:szCs w:val="24"/>
        </w:rPr>
        <w:t>Fadi Chehadé,  Kuo Wei Wu, Yu-Chuang Kuek, Save Vocea</w:t>
      </w: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bCs/>
          <w:sz w:val="24"/>
          <w:szCs w:val="24"/>
        </w:rPr>
      </w:pPr>
    </w:p>
    <w:p w:rsidR="004317AA" w:rsidRDefault="004317AA" w:rsidP="004317AA">
      <w:pPr>
        <w:rPr>
          <w:rFonts w:asciiTheme="majorHAnsi" w:hAnsiTheme="majorHAnsi"/>
          <w:b/>
          <w:bCs/>
          <w:sz w:val="24"/>
          <w:szCs w:val="24"/>
        </w:rPr>
      </w:pPr>
      <w:r w:rsidRPr="004317AA">
        <w:rPr>
          <w:rFonts w:asciiTheme="majorHAnsi" w:hAnsiTheme="majorHAnsi"/>
          <w:b/>
          <w:bCs/>
          <w:sz w:val="24"/>
          <w:szCs w:val="24"/>
        </w:rPr>
        <w:t xml:space="preserve">A brief </w:t>
      </w:r>
      <w:r>
        <w:rPr>
          <w:rFonts w:asciiTheme="majorHAnsi" w:hAnsiTheme="majorHAnsi"/>
          <w:b/>
          <w:bCs/>
          <w:sz w:val="24"/>
          <w:szCs w:val="24"/>
        </w:rPr>
        <w:t>summary of presentations (If any)</w:t>
      </w:r>
    </w:p>
    <w:p w:rsidR="000C23DB" w:rsidRPr="000C23DB" w:rsidRDefault="0059503A" w:rsidP="000C23DB">
      <w:pPr>
        <w:pStyle w:val="a4"/>
        <w:numPr>
          <w:ilvl w:val="0"/>
          <w:numId w:val="1"/>
        </w:numPr>
        <w:rPr>
          <w:rFonts w:asciiTheme="majorHAnsi" w:hAnsiTheme="majorHAnsi"/>
          <w:bCs/>
          <w:sz w:val="24"/>
          <w:szCs w:val="24"/>
          <w:lang w:eastAsia="zh-TW"/>
        </w:rPr>
      </w:pPr>
      <w:r w:rsidRPr="000C23DB">
        <w:rPr>
          <w:rFonts w:asciiTheme="majorHAnsi" w:hAnsiTheme="majorHAnsi"/>
          <w:b/>
          <w:bCs/>
          <w:sz w:val="24"/>
          <w:szCs w:val="24"/>
          <w:lang w:eastAsia="zh-TW"/>
        </w:rPr>
        <w:t>ICANN in APAC, The Path Forward.</w:t>
      </w:r>
      <w:r w:rsidRPr="000C23DB">
        <w:rPr>
          <w:rFonts w:asciiTheme="majorHAnsi" w:hAnsiTheme="majorHAnsi"/>
          <w:bCs/>
          <w:sz w:val="24"/>
          <w:szCs w:val="24"/>
          <w:lang w:eastAsia="zh-TW"/>
        </w:rPr>
        <w:t xml:space="preserve"> </w:t>
      </w:r>
    </w:p>
    <w:p w:rsidR="000C23DB" w:rsidRDefault="0059503A" w:rsidP="000C23DB">
      <w:pPr>
        <w:pStyle w:val="a4"/>
        <w:ind w:left="360"/>
        <w:rPr>
          <w:rFonts w:asciiTheme="majorHAnsi" w:hAnsiTheme="majorHAnsi"/>
          <w:bCs/>
          <w:sz w:val="24"/>
          <w:szCs w:val="24"/>
          <w:lang w:eastAsia="zh-TW"/>
        </w:rPr>
      </w:pPr>
      <w:r w:rsidRPr="000C23DB">
        <w:rPr>
          <w:rFonts w:asciiTheme="majorHAnsi" w:hAnsiTheme="majorHAnsi"/>
          <w:bCs/>
          <w:sz w:val="24"/>
          <w:szCs w:val="24"/>
          <w:lang w:eastAsia="zh-TW"/>
        </w:rPr>
        <w:t xml:space="preserve">A presentation by Kuek, new VP for Asia on unveiling plans to formulate an Asia Pacific regional engagement plan. </w:t>
      </w:r>
      <w:r w:rsidR="000C23DB" w:rsidRPr="000C23DB">
        <w:rPr>
          <w:rFonts w:asciiTheme="majorHAnsi" w:hAnsiTheme="majorHAnsi"/>
          <w:bCs/>
          <w:sz w:val="24"/>
          <w:szCs w:val="24"/>
          <w:lang w:eastAsia="zh-TW"/>
        </w:rPr>
        <w:t>This provided an</w:t>
      </w:r>
      <w:r w:rsidRPr="000C23DB">
        <w:rPr>
          <w:rFonts w:asciiTheme="majorHAnsi" w:hAnsiTheme="majorHAnsi"/>
          <w:bCs/>
          <w:sz w:val="24"/>
          <w:szCs w:val="24"/>
          <w:lang w:eastAsia="zh-TW"/>
        </w:rPr>
        <w:t xml:space="preserve"> opportunity to discuss with community members present at APrIGF proposed timelines</w:t>
      </w:r>
      <w:r w:rsidR="000C23DB" w:rsidRPr="000C23DB">
        <w:rPr>
          <w:rFonts w:asciiTheme="majorHAnsi" w:hAnsiTheme="majorHAnsi"/>
          <w:bCs/>
          <w:sz w:val="24"/>
          <w:szCs w:val="24"/>
          <w:lang w:eastAsia="zh-TW"/>
        </w:rPr>
        <w:t xml:space="preserve"> to work towards a plan and also to receive comme</w:t>
      </w:r>
      <w:r w:rsidR="000C23DB">
        <w:rPr>
          <w:rFonts w:asciiTheme="majorHAnsi" w:hAnsiTheme="majorHAnsi"/>
          <w:bCs/>
          <w:sz w:val="24"/>
          <w:szCs w:val="24"/>
          <w:lang w:eastAsia="zh-TW"/>
        </w:rPr>
        <w:t>nts and feedback on way forward.</w:t>
      </w:r>
    </w:p>
    <w:p w:rsidR="000C23DB" w:rsidRDefault="000C23DB" w:rsidP="000C23DB">
      <w:pPr>
        <w:pStyle w:val="a4"/>
        <w:rPr>
          <w:rFonts w:asciiTheme="majorHAnsi" w:hAnsiTheme="majorHAnsi"/>
          <w:bCs/>
          <w:sz w:val="24"/>
          <w:szCs w:val="24"/>
          <w:lang w:eastAsia="zh-TW"/>
        </w:rPr>
      </w:pPr>
    </w:p>
    <w:p w:rsidR="004317AA" w:rsidRPr="000C23DB" w:rsidRDefault="0059503A" w:rsidP="000C23DB">
      <w:pPr>
        <w:pStyle w:val="a4"/>
        <w:numPr>
          <w:ilvl w:val="0"/>
          <w:numId w:val="1"/>
        </w:numPr>
        <w:rPr>
          <w:rFonts w:asciiTheme="majorHAnsi" w:hAnsiTheme="majorHAnsi"/>
          <w:bCs/>
          <w:sz w:val="24"/>
          <w:szCs w:val="24"/>
        </w:rPr>
      </w:pPr>
      <w:r w:rsidRPr="000C23DB">
        <w:rPr>
          <w:rFonts w:asciiTheme="majorHAnsi" w:hAnsiTheme="majorHAnsi"/>
          <w:b/>
          <w:bCs/>
          <w:sz w:val="24"/>
          <w:szCs w:val="24"/>
        </w:rPr>
        <w:t>ICANN Engagements in the Oceania sub region</w:t>
      </w:r>
      <w:r w:rsidR="000C23DB" w:rsidRPr="000C23DB">
        <w:rPr>
          <w:rFonts w:asciiTheme="majorHAnsi" w:hAnsiTheme="majorHAnsi"/>
          <w:bCs/>
          <w:sz w:val="24"/>
          <w:szCs w:val="24"/>
        </w:rPr>
        <w:t>.</w:t>
      </w:r>
    </w:p>
    <w:p w:rsidR="000C23DB" w:rsidRDefault="000C23DB" w:rsidP="000C23DB">
      <w:pPr>
        <w:pStyle w:val="a4"/>
        <w:ind w:left="360"/>
        <w:rPr>
          <w:rFonts w:asciiTheme="majorHAnsi" w:hAnsiTheme="majorHAnsi"/>
          <w:bCs/>
          <w:sz w:val="24"/>
          <w:szCs w:val="24"/>
          <w:lang w:eastAsia="zh-TW"/>
        </w:rPr>
      </w:pPr>
      <w:r>
        <w:rPr>
          <w:rFonts w:asciiTheme="majorHAnsi" w:hAnsiTheme="majorHAnsi"/>
          <w:bCs/>
          <w:sz w:val="24"/>
          <w:szCs w:val="24"/>
        </w:rPr>
        <w:t>Save shared the sub</w:t>
      </w:r>
      <w:r>
        <w:rPr>
          <w:rFonts w:asciiTheme="majorHAnsi" w:hAnsiTheme="majorHAnsi"/>
          <w:bCs/>
          <w:sz w:val="24"/>
          <w:szCs w:val="24"/>
          <w:lang w:eastAsia="zh-TW"/>
        </w:rPr>
        <w:t>-regions coverage area and various engagements that ICANN staff attend to. Also shared Oceania volunteer community engaged and numbers of SO/AC and fellows currently engaged in in ICANN space.  This may not be sufficient engagement and certainly a regional plan to better engage the community may be something to be worked on. Plans now underway to formulate an Oceania sub-regional working group.</w:t>
      </w:r>
    </w:p>
    <w:p w:rsidR="000C23DB" w:rsidRDefault="000C23DB" w:rsidP="000C23DB">
      <w:pPr>
        <w:pStyle w:val="a4"/>
        <w:ind w:left="360"/>
        <w:rPr>
          <w:rFonts w:asciiTheme="majorHAnsi" w:hAnsiTheme="majorHAnsi"/>
          <w:bCs/>
          <w:sz w:val="24"/>
          <w:szCs w:val="24"/>
          <w:lang w:eastAsia="zh-TW"/>
        </w:rPr>
      </w:pPr>
    </w:p>
    <w:p w:rsidR="000C23DB" w:rsidRPr="000C23DB" w:rsidRDefault="000C23DB" w:rsidP="000C23DB">
      <w:pPr>
        <w:pStyle w:val="a4"/>
        <w:ind w:left="360"/>
        <w:rPr>
          <w:rFonts w:asciiTheme="majorHAnsi" w:hAnsiTheme="majorHAnsi"/>
          <w:bCs/>
          <w:sz w:val="24"/>
          <w:szCs w:val="24"/>
          <w:lang w:eastAsia="zh-TW"/>
        </w:rPr>
      </w:pPr>
      <w:r>
        <w:rPr>
          <w:rFonts w:asciiTheme="majorHAnsi" w:hAnsiTheme="majorHAnsi"/>
          <w:bCs/>
          <w:sz w:val="24"/>
          <w:szCs w:val="24"/>
          <w:lang w:eastAsia="zh-TW"/>
        </w:rPr>
        <w:t>Audience participation was sought to openly comment and discuss these plans by ICANN seeking community input into its AP engagement plans.</w:t>
      </w:r>
    </w:p>
    <w:p w:rsidR="004317AA" w:rsidRDefault="004317AA" w:rsidP="004317AA">
      <w:pPr>
        <w:rPr>
          <w:rFonts w:asciiTheme="majorHAnsi" w:hAnsiTheme="majorHAnsi"/>
          <w:b/>
          <w:bCs/>
          <w:sz w:val="24"/>
          <w:szCs w:val="24"/>
        </w:rPr>
      </w:pPr>
    </w:p>
    <w:p w:rsidR="004317AA" w:rsidRDefault="004317AA" w:rsidP="004317AA">
      <w:pPr>
        <w:rPr>
          <w:rFonts w:asciiTheme="majorHAnsi" w:hAnsiTheme="majorHAnsi"/>
          <w:b/>
          <w:bCs/>
          <w:sz w:val="24"/>
          <w:szCs w:val="24"/>
        </w:rPr>
      </w:pPr>
    </w:p>
    <w:p w:rsidR="004317AA" w:rsidRDefault="004317AA" w:rsidP="004317AA">
      <w:pPr>
        <w:rPr>
          <w:rFonts w:asciiTheme="majorHAnsi" w:hAnsiTheme="majorHAnsi"/>
          <w:b/>
          <w:bCs/>
          <w:sz w:val="24"/>
          <w:szCs w:val="24"/>
        </w:rPr>
      </w:pPr>
      <w:r>
        <w:rPr>
          <w:rFonts w:asciiTheme="majorHAnsi" w:hAnsiTheme="majorHAnsi"/>
          <w:b/>
          <w:bCs/>
          <w:sz w:val="24"/>
          <w:szCs w:val="24"/>
        </w:rPr>
        <w:t xml:space="preserve">A </w:t>
      </w:r>
      <w:r w:rsidRPr="004317AA">
        <w:rPr>
          <w:rFonts w:asciiTheme="majorHAnsi" w:hAnsiTheme="majorHAnsi"/>
          <w:b/>
          <w:bCs/>
          <w:sz w:val="24"/>
          <w:szCs w:val="24"/>
        </w:rPr>
        <w:t>substantive summary and the main issues that were raised: </w:t>
      </w:r>
    </w:p>
    <w:p w:rsidR="000C23DB" w:rsidRPr="000C23DB" w:rsidRDefault="000F7A9B" w:rsidP="000C23DB">
      <w:pPr>
        <w:rPr>
          <w:rFonts w:asciiTheme="majorHAnsi" w:hAnsiTheme="majorHAnsi"/>
          <w:sz w:val="24"/>
          <w:szCs w:val="24"/>
        </w:rPr>
      </w:pPr>
      <w:r>
        <w:rPr>
          <w:rFonts w:asciiTheme="majorHAnsi" w:hAnsiTheme="majorHAnsi"/>
          <w:sz w:val="24"/>
          <w:szCs w:val="24"/>
        </w:rPr>
        <w:t>Many views were</w:t>
      </w:r>
      <w:r w:rsidR="000C23DB" w:rsidRPr="000C23DB">
        <w:rPr>
          <w:rFonts w:asciiTheme="majorHAnsi" w:hAnsiTheme="majorHAnsi"/>
          <w:sz w:val="24"/>
          <w:szCs w:val="24"/>
        </w:rPr>
        <w:t xml:space="preserve"> offered </w:t>
      </w:r>
      <w:r>
        <w:rPr>
          <w:rFonts w:asciiTheme="majorHAnsi" w:hAnsiTheme="majorHAnsi"/>
          <w:sz w:val="24"/>
          <w:szCs w:val="24"/>
        </w:rPr>
        <w:t>from the floor to</w:t>
      </w:r>
      <w:r w:rsidR="000C23DB" w:rsidRPr="000C23DB">
        <w:rPr>
          <w:rFonts w:asciiTheme="majorHAnsi" w:hAnsiTheme="majorHAnsi"/>
          <w:sz w:val="24"/>
          <w:szCs w:val="24"/>
        </w:rPr>
        <w:t xml:space="preserve"> help </w:t>
      </w:r>
      <w:r>
        <w:rPr>
          <w:rFonts w:asciiTheme="majorHAnsi" w:hAnsiTheme="majorHAnsi"/>
          <w:sz w:val="24"/>
          <w:szCs w:val="24"/>
        </w:rPr>
        <w:t>ICANN</w:t>
      </w:r>
      <w:r w:rsidR="000C23DB" w:rsidRPr="000C23DB">
        <w:rPr>
          <w:rFonts w:asciiTheme="majorHAnsi" w:hAnsiTheme="majorHAnsi"/>
          <w:sz w:val="24"/>
          <w:szCs w:val="24"/>
        </w:rPr>
        <w:t xml:space="preserve"> engage </w:t>
      </w:r>
      <w:r>
        <w:rPr>
          <w:rFonts w:asciiTheme="majorHAnsi" w:hAnsiTheme="majorHAnsi"/>
          <w:sz w:val="24"/>
          <w:szCs w:val="24"/>
        </w:rPr>
        <w:t xml:space="preserve">effectively in </w:t>
      </w:r>
      <w:r w:rsidR="000C23DB" w:rsidRPr="000C23DB">
        <w:rPr>
          <w:rFonts w:asciiTheme="majorHAnsi" w:hAnsiTheme="majorHAnsi"/>
          <w:sz w:val="24"/>
          <w:szCs w:val="24"/>
        </w:rPr>
        <w:t>the region. Key points discussed during the session include:</w:t>
      </w:r>
    </w:p>
    <w:p w:rsidR="000C23DB" w:rsidRPr="000C23DB" w:rsidRDefault="000C23DB" w:rsidP="000C23DB">
      <w:pPr>
        <w:numPr>
          <w:ilvl w:val="0"/>
          <w:numId w:val="2"/>
        </w:numPr>
        <w:rPr>
          <w:rFonts w:asciiTheme="majorHAnsi" w:hAnsiTheme="majorHAnsi"/>
          <w:sz w:val="24"/>
          <w:szCs w:val="24"/>
        </w:rPr>
      </w:pPr>
      <w:r w:rsidRPr="000C23DB">
        <w:rPr>
          <w:rFonts w:asciiTheme="majorHAnsi" w:hAnsiTheme="majorHAnsi"/>
          <w:sz w:val="24"/>
          <w:szCs w:val="24"/>
        </w:rPr>
        <w:t>Language localisation is an acute need for the diverse region to remove 'barriers' for Asian participation. ICANN can leverage on regional organisations (e.g. regional NICs) on language localisation projects.</w:t>
      </w:r>
    </w:p>
    <w:p w:rsidR="000C23DB" w:rsidRPr="000C23DB" w:rsidRDefault="00F8056D" w:rsidP="000C23DB">
      <w:pPr>
        <w:numPr>
          <w:ilvl w:val="0"/>
          <w:numId w:val="2"/>
        </w:numPr>
        <w:rPr>
          <w:rFonts w:asciiTheme="majorHAnsi" w:hAnsiTheme="majorHAnsi"/>
          <w:sz w:val="24"/>
          <w:szCs w:val="24"/>
        </w:rPr>
      </w:pPr>
      <w:r>
        <w:rPr>
          <w:rFonts w:asciiTheme="majorHAnsi" w:hAnsiTheme="majorHAnsi"/>
          <w:sz w:val="24"/>
          <w:szCs w:val="24"/>
        </w:rPr>
        <w:t>ICANN could</w:t>
      </w:r>
      <w:r w:rsidR="000C23DB" w:rsidRPr="000C23DB">
        <w:rPr>
          <w:rFonts w:asciiTheme="majorHAnsi" w:hAnsiTheme="majorHAnsi"/>
          <w:sz w:val="24"/>
          <w:szCs w:val="24"/>
        </w:rPr>
        <w:t xml:space="preserve"> also leverage on well-established processes/groupings in the region for training and engagement. </w:t>
      </w:r>
      <w:r>
        <w:rPr>
          <w:rFonts w:asciiTheme="majorHAnsi" w:hAnsiTheme="majorHAnsi"/>
          <w:sz w:val="24"/>
          <w:szCs w:val="24"/>
        </w:rPr>
        <w:t>Need</w:t>
      </w:r>
      <w:r w:rsidR="000C23DB" w:rsidRPr="000C23DB">
        <w:rPr>
          <w:rFonts w:asciiTheme="majorHAnsi" w:hAnsiTheme="majorHAnsi"/>
          <w:sz w:val="24"/>
          <w:szCs w:val="24"/>
        </w:rPr>
        <w:t xml:space="preserve"> to partner existing regional groupings/forums (APTLD, APNIC, APRICOT</w:t>
      </w:r>
      <w:r w:rsidR="000F7A9B">
        <w:rPr>
          <w:rFonts w:asciiTheme="majorHAnsi" w:hAnsiTheme="majorHAnsi"/>
          <w:sz w:val="24"/>
          <w:szCs w:val="24"/>
        </w:rPr>
        <w:t>,</w:t>
      </w:r>
      <w:r w:rsidR="000C23DB" w:rsidRPr="000C23DB">
        <w:rPr>
          <w:rFonts w:asciiTheme="majorHAnsi" w:hAnsiTheme="majorHAnsi"/>
          <w:sz w:val="24"/>
          <w:szCs w:val="24"/>
        </w:rPr>
        <w:t xml:space="preserve"> etc) to </w:t>
      </w:r>
      <w:r w:rsidR="000F7A9B" w:rsidRPr="000C23DB">
        <w:rPr>
          <w:rFonts w:asciiTheme="majorHAnsi" w:hAnsiTheme="majorHAnsi"/>
          <w:sz w:val="24"/>
          <w:szCs w:val="24"/>
        </w:rPr>
        <w:t>harmonize</w:t>
      </w:r>
      <w:r w:rsidR="000C23DB" w:rsidRPr="000C23DB">
        <w:rPr>
          <w:rFonts w:asciiTheme="majorHAnsi" w:hAnsiTheme="majorHAnsi"/>
          <w:sz w:val="24"/>
          <w:szCs w:val="24"/>
        </w:rPr>
        <w:t xml:space="preserve"> training calendars, as well as use them as platforms to discuss issues and feed Asian input into the ICANN PDP process (given that Asians tend to not speak up at meetings).</w:t>
      </w:r>
    </w:p>
    <w:p w:rsidR="000C23DB" w:rsidRPr="000C23DB" w:rsidRDefault="000C23DB" w:rsidP="000C23DB">
      <w:pPr>
        <w:numPr>
          <w:ilvl w:val="0"/>
          <w:numId w:val="2"/>
        </w:numPr>
        <w:rPr>
          <w:rFonts w:asciiTheme="majorHAnsi" w:hAnsiTheme="majorHAnsi"/>
          <w:sz w:val="24"/>
          <w:szCs w:val="24"/>
        </w:rPr>
      </w:pPr>
      <w:r w:rsidRPr="000C23DB">
        <w:rPr>
          <w:rFonts w:asciiTheme="majorHAnsi" w:hAnsiTheme="majorHAnsi"/>
          <w:sz w:val="24"/>
          <w:szCs w:val="24"/>
        </w:rPr>
        <w:lastRenderedPageBreak/>
        <w:t xml:space="preserve">ICANN is still not well-understood in the region. In ICANN's communications with the region, </w:t>
      </w:r>
      <w:r w:rsidR="00F8056D">
        <w:rPr>
          <w:rFonts w:asciiTheme="majorHAnsi" w:hAnsiTheme="majorHAnsi"/>
          <w:sz w:val="24"/>
          <w:szCs w:val="24"/>
        </w:rPr>
        <w:t>ICANN should</w:t>
      </w:r>
      <w:r w:rsidRPr="000C23DB">
        <w:rPr>
          <w:rFonts w:asciiTheme="majorHAnsi" w:hAnsiTheme="majorHAnsi"/>
          <w:sz w:val="24"/>
          <w:szCs w:val="24"/>
        </w:rPr>
        <w:t xml:space="preserve"> work on building a simple, 'no fuss' message to tell people who </w:t>
      </w:r>
      <w:r w:rsidR="00F8056D">
        <w:rPr>
          <w:rFonts w:asciiTheme="majorHAnsi" w:hAnsiTheme="majorHAnsi"/>
          <w:sz w:val="24"/>
          <w:szCs w:val="24"/>
        </w:rPr>
        <w:t>they are and what they</w:t>
      </w:r>
      <w:r w:rsidRPr="000C23DB">
        <w:rPr>
          <w:rFonts w:asciiTheme="majorHAnsi" w:hAnsiTheme="majorHAnsi"/>
          <w:sz w:val="24"/>
          <w:szCs w:val="24"/>
        </w:rPr>
        <w:t xml:space="preserve"> do.   </w:t>
      </w:r>
    </w:p>
    <w:p w:rsidR="000F7A9B" w:rsidRDefault="000C23DB" w:rsidP="000C23DB">
      <w:pPr>
        <w:numPr>
          <w:ilvl w:val="0"/>
          <w:numId w:val="2"/>
        </w:numPr>
        <w:rPr>
          <w:rFonts w:asciiTheme="majorHAnsi" w:hAnsiTheme="majorHAnsi"/>
          <w:sz w:val="24"/>
          <w:szCs w:val="24"/>
        </w:rPr>
      </w:pPr>
      <w:r w:rsidRPr="000F7A9B">
        <w:rPr>
          <w:rFonts w:asciiTheme="majorHAnsi" w:hAnsiTheme="majorHAnsi"/>
          <w:sz w:val="24"/>
          <w:szCs w:val="24"/>
        </w:rPr>
        <w:t xml:space="preserve">There was a suggestion for smaller ICANN meetings in the APAC region. Smaller sessions within the APAC community – rather than an international community where Western participants appear to be more aggressive – would lead to greater participation. This applied for participation of capacity building programmes as well. </w:t>
      </w:r>
    </w:p>
    <w:p w:rsidR="000C23DB" w:rsidRPr="000F7A9B" w:rsidRDefault="000C23DB" w:rsidP="000C23DB">
      <w:pPr>
        <w:numPr>
          <w:ilvl w:val="0"/>
          <w:numId w:val="2"/>
        </w:numPr>
        <w:rPr>
          <w:rFonts w:asciiTheme="majorHAnsi" w:hAnsiTheme="majorHAnsi"/>
          <w:sz w:val="24"/>
          <w:szCs w:val="24"/>
        </w:rPr>
      </w:pPr>
      <w:r w:rsidRPr="000F7A9B">
        <w:rPr>
          <w:rFonts w:asciiTheme="majorHAnsi" w:hAnsiTheme="majorHAnsi"/>
          <w:sz w:val="24"/>
          <w:szCs w:val="24"/>
        </w:rPr>
        <w:t xml:space="preserve">On enhancing government participation, </w:t>
      </w:r>
      <w:r w:rsidR="00F8056D">
        <w:rPr>
          <w:rFonts w:asciiTheme="majorHAnsi" w:hAnsiTheme="majorHAnsi"/>
          <w:sz w:val="24"/>
          <w:szCs w:val="24"/>
        </w:rPr>
        <w:t xml:space="preserve"> to </w:t>
      </w:r>
      <w:r w:rsidRPr="000F7A9B">
        <w:rPr>
          <w:rFonts w:asciiTheme="majorHAnsi" w:hAnsiTheme="majorHAnsi"/>
          <w:sz w:val="24"/>
          <w:szCs w:val="24"/>
        </w:rPr>
        <w:t>work with GAC representatives to advocate for increased participation by governments at ICANN meetings. </w:t>
      </w:r>
    </w:p>
    <w:p w:rsidR="000C23DB" w:rsidRPr="000C23DB" w:rsidRDefault="000C23DB" w:rsidP="000C23DB">
      <w:pPr>
        <w:numPr>
          <w:ilvl w:val="0"/>
          <w:numId w:val="2"/>
        </w:numPr>
        <w:rPr>
          <w:rFonts w:asciiTheme="majorHAnsi" w:hAnsiTheme="majorHAnsi"/>
          <w:sz w:val="24"/>
          <w:szCs w:val="24"/>
        </w:rPr>
      </w:pPr>
      <w:r w:rsidRPr="000C23DB">
        <w:rPr>
          <w:rFonts w:asciiTheme="majorHAnsi" w:hAnsiTheme="majorHAnsi"/>
          <w:sz w:val="24"/>
          <w:szCs w:val="24"/>
        </w:rPr>
        <w:t xml:space="preserve">As Asia Hub is in listening mode, </w:t>
      </w:r>
      <w:r w:rsidR="00F8056D">
        <w:rPr>
          <w:rFonts w:asciiTheme="majorHAnsi" w:hAnsiTheme="majorHAnsi"/>
          <w:sz w:val="24"/>
          <w:szCs w:val="24"/>
        </w:rPr>
        <w:t>also do</w:t>
      </w:r>
      <w:r w:rsidRPr="000C23DB">
        <w:rPr>
          <w:rFonts w:asciiTheme="majorHAnsi" w:hAnsiTheme="majorHAnsi"/>
          <w:sz w:val="24"/>
          <w:szCs w:val="24"/>
        </w:rPr>
        <w:t xml:space="preserve"> share with stakeholders what </w:t>
      </w:r>
      <w:r w:rsidR="00F8056D">
        <w:rPr>
          <w:rFonts w:asciiTheme="majorHAnsi" w:hAnsiTheme="majorHAnsi"/>
          <w:sz w:val="24"/>
          <w:szCs w:val="24"/>
        </w:rPr>
        <w:t>ICANN</w:t>
      </w:r>
      <w:r w:rsidRPr="000C23DB">
        <w:rPr>
          <w:rFonts w:asciiTheme="majorHAnsi" w:hAnsiTheme="majorHAnsi"/>
          <w:sz w:val="24"/>
          <w:szCs w:val="24"/>
        </w:rPr>
        <w:t xml:space="preserve"> have heard, so that it can be a continuous dialogue to evolve and build our engagement based on collaborative activities. In this regard, Kuek suggested that </w:t>
      </w:r>
      <w:r w:rsidR="00F8056D">
        <w:rPr>
          <w:rFonts w:asciiTheme="majorHAnsi" w:hAnsiTheme="majorHAnsi"/>
          <w:sz w:val="24"/>
          <w:szCs w:val="24"/>
        </w:rPr>
        <w:t>he</w:t>
      </w:r>
      <w:r w:rsidRPr="000C23DB">
        <w:rPr>
          <w:rFonts w:asciiTheme="majorHAnsi" w:hAnsiTheme="majorHAnsi"/>
          <w:sz w:val="24"/>
          <w:szCs w:val="24"/>
        </w:rPr>
        <w:t xml:space="preserve"> will </w:t>
      </w:r>
      <w:r w:rsidR="00F8056D">
        <w:rPr>
          <w:rFonts w:asciiTheme="majorHAnsi" w:hAnsiTheme="majorHAnsi"/>
          <w:sz w:val="24"/>
          <w:szCs w:val="24"/>
        </w:rPr>
        <w:t>collate all the</w:t>
      </w:r>
      <w:r w:rsidRPr="000C23DB">
        <w:rPr>
          <w:rFonts w:asciiTheme="majorHAnsi" w:hAnsiTheme="majorHAnsi"/>
          <w:sz w:val="24"/>
          <w:szCs w:val="24"/>
        </w:rPr>
        <w:t xml:space="preserve"> inputs, and arrange them thematically to be discussed at a session at the Bali IGF.   </w:t>
      </w: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sz w:val="24"/>
          <w:szCs w:val="24"/>
        </w:rPr>
      </w:pPr>
    </w:p>
    <w:p w:rsidR="004317AA" w:rsidRPr="004317AA" w:rsidRDefault="004317AA" w:rsidP="004317AA">
      <w:pPr>
        <w:rPr>
          <w:rFonts w:asciiTheme="majorHAnsi" w:hAnsiTheme="majorHAnsi"/>
          <w:b/>
          <w:sz w:val="24"/>
          <w:szCs w:val="24"/>
        </w:rPr>
      </w:pPr>
      <w:r>
        <w:rPr>
          <w:rFonts w:asciiTheme="majorHAnsi" w:hAnsiTheme="majorHAnsi"/>
          <w:b/>
          <w:sz w:val="24"/>
          <w:szCs w:val="24"/>
        </w:rPr>
        <w:t>Conclusion &amp; Further Comments:</w:t>
      </w:r>
    </w:p>
    <w:p w:rsidR="004317AA" w:rsidRDefault="004317AA" w:rsidP="004317AA">
      <w:pPr>
        <w:rPr>
          <w:rFonts w:asciiTheme="majorHAnsi" w:hAnsiTheme="majorHAnsi"/>
          <w:b/>
          <w:sz w:val="24"/>
          <w:szCs w:val="24"/>
        </w:rPr>
      </w:pPr>
    </w:p>
    <w:p w:rsidR="000F7A9B" w:rsidRDefault="000F7A9B" w:rsidP="000F7A9B">
      <w:pPr>
        <w:rPr>
          <w:rFonts w:asciiTheme="majorHAnsi" w:hAnsiTheme="majorHAnsi"/>
          <w:b/>
          <w:sz w:val="24"/>
          <w:szCs w:val="24"/>
        </w:rPr>
      </w:pPr>
      <w:r w:rsidRPr="000C23DB">
        <w:rPr>
          <w:rFonts w:asciiTheme="majorHAnsi" w:hAnsiTheme="majorHAnsi"/>
          <w:sz w:val="24"/>
          <w:szCs w:val="24"/>
        </w:rPr>
        <w:t xml:space="preserve">In closing the workshop, Fadi said that to get more people involved in ICANN's processes, apart from 'broad engagement' (through tools such as ICANN labs), </w:t>
      </w:r>
      <w:r w:rsidR="00F8056D">
        <w:rPr>
          <w:rFonts w:asciiTheme="majorHAnsi" w:hAnsiTheme="majorHAnsi"/>
          <w:sz w:val="24"/>
          <w:szCs w:val="24"/>
        </w:rPr>
        <w:t>ICANN</w:t>
      </w:r>
      <w:r w:rsidRPr="000C23DB">
        <w:rPr>
          <w:rFonts w:asciiTheme="majorHAnsi" w:hAnsiTheme="majorHAnsi"/>
          <w:sz w:val="24"/>
          <w:szCs w:val="24"/>
        </w:rPr>
        <w:t xml:space="preserve"> will work on 'sustainable engagement' by working on building an </w:t>
      </w:r>
      <w:bookmarkStart w:id="0" w:name="_GoBack"/>
      <w:bookmarkEnd w:id="0"/>
      <w:r w:rsidR="00F8056D" w:rsidRPr="000C23DB">
        <w:rPr>
          <w:rFonts w:asciiTheme="majorHAnsi" w:hAnsiTheme="majorHAnsi"/>
          <w:sz w:val="24"/>
          <w:szCs w:val="24"/>
        </w:rPr>
        <w:t>inclusive;</w:t>
      </w:r>
      <w:r w:rsidRPr="000C23DB">
        <w:rPr>
          <w:rFonts w:asciiTheme="majorHAnsi" w:hAnsiTheme="majorHAnsi"/>
          <w:sz w:val="24"/>
          <w:szCs w:val="24"/>
        </w:rPr>
        <w:t xml:space="preserve"> community based engagement model rather than a 'top-down' or 'bottom-up' one. </w:t>
      </w:r>
    </w:p>
    <w:p w:rsidR="004317AA" w:rsidRDefault="004317AA" w:rsidP="004317AA">
      <w:pPr>
        <w:rPr>
          <w:rFonts w:asciiTheme="majorHAnsi" w:hAnsiTheme="majorHAnsi"/>
          <w:b/>
          <w:sz w:val="24"/>
          <w:szCs w:val="24"/>
        </w:rPr>
      </w:pPr>
    </w:p>
    <w:p w:rsidR="004317AA" w:rsidRPr="004317AA" w:rsidRDefault="004317AA" w:rsidP="004317AA">
      <w:pPr>
        <w:rPr>
          <w:rFonts w:asciiTheme="majorHAnsi" w:hAnsiTheme="majorHAnsi"/>
          <w:b/>
          <w:sz w:val="24"/>
          <w:szCs w:val="24"/>
        </w:rPr>
      </w:pPr>
    </w:p>
    <w:sectPr w:rsidR="004317AA" w:rsidRPr="004317AA"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FE" w:rsidRDefault="001E0CFE" w:rsidP="00974D10">
      <w:pPr>
        <w:spacing w:line="240" w:lineRule="auto"/>
      </w:pPr>
      <w:r>
        <w:separator/>
      </w:r>
    </w:p>
  </w:endnote>
  <w:endnote w:type="continuationSeparator" w:id="0">
    <w:p w:rsidR="001E0CFE" w:rsidRDefault="001E0CFE" w:rsidP="00974D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ＭＳ 明朝">
    <w:altName w:val="MS Mincho"/>
    <w:charset w:val="4E"/>
    <w:family w:val="auto"/>
    <w:pitch w:val="variable"/>
    <w:sig w:usb0="00000000"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FE" w:rsidRDefault="001E0CFE" w:rsidP="00974D10">
      <w:pPr>
        <w:spacing w:line="240" w:lineRule="auto"/>
      </w:pPr>
      <w:r>
        <w:separator/>
      </w:r>
    </w:p>
  </w:footnote>
  <w:footnote w:type="continuationSeparator" w:id="0">
    <w:p w:rsidR="001E0CFE" w:rsidRDefault="001E0CFE" w:rsidP="00974D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4D788B"/>
    <w:multiLevelType w:val="hybridMultilevel"/>
    <w:tmpl w:val="5F06D0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705EC"/>
    <w:rsid w:val="000C23DB"/>
    <w:rsid w:val="000F7A9B"/>
    <w:rsid w:val="001E0CFE"/>
    <w:rsid w:val="002939D5"/>
    <w:rsid w:val="004317AA"/>
    <w:rsid w:val="004D2B4A"/>
    <w:rsid w:val="0059503A"/>
    <w:rsid w:val="008026D9"/>
    <w:rsid w:val="00974D10"/>
    <w:rsid w:val="00A813C0"/>
    <w:rsid w:val="00AC5471"/>
    <w:rsid w:val="00C705EC"/>
    <w:rsid w:val="00CF3F32"/>
    <w:rsid w:val="00D73A50"/>
    <w:rsid w:val="00EC18DE"/>
    <w:rsid w:val="00F700B7"/>
    <w:rsid w:val="00F805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59503A"/>
    <w:pPr>
      <w:ind w:left="720"/>
      <w:contextualSpacing/>
    </w:pPr>
  </w:style>
  <w:style w:type="paragraph" w:styleId="a5">
    <w:name w:val="header"/>
    <w:basedOn w:val="a"/>
    <w:link w:val="Char0"/>
    <w:uiPriority w:val="99"/>
    <w:semiHidden/>
    <w:unhideWhenUsed/>
    <w:rsid w:val="00974D10"/>
    <w:pPr>
      <w:tabs>
        <w:tab w:val="center" w:pos="4513"/>
        <w:tab w:val="right" w:pos="9026"/>
      </w:tabs>
    </w:pPr>
  </w:style>
  <w:style w:type="character" w:customStyle="1" w:styleId="Char0">
    <w:name w:val="머리글 Char"/>
    <w:basedOn w:val="a0"/>
    <w:link w:val="a5"/>
    <w:uiPriority w:val="99"/>
    <w:semiHidden/>
    <w:rsid w:val="00974D10"/>
    <w:rPr>
      <w:rFonts w:eastAsiaTheme="minorEastAsia"/>
      <w:lang w:val="en-US" w:eastAsia="ja-JP"/>
    </w:rPr>
  </w:style>
  <w:style w:type="paragraph" w:styleId="a6">
    <w:name w:val="footer"/>
    <w:basedOn w:val="a"/>
    <w:link w:val="Char1"/>
    <w:uiPriority w:val="99"/>
    <w:semiHidden/>
    <w:unhideWhenUsed/>
    <w:rsid w:val="00974D10"/>
    <w:pPr>
      <w:tabs>
        <w:tab w:val="center" w:pos="4513"/>
        <w:tab w:val="right" w:pos="9026"/>
      </w:tabs>
    </w:pPr>
  </w:style>
  <w:style w:type="character" w:customStyle="1" w:styleId="Char1">
    <w:name w:val="바닥글 Char"/>
    <w:basedOn w:val="a0"/>
    <w:link w:val="a6"/>
    <w:uiPriority w:val="99"/>
    <w:semiHidden/>
    <w:rsid w:val="00974D10"/>
    <w:rPr>
      <w:rFonts w:eastAsiaTheme="minorEastAs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ListParagraph">
    <w:name w:val="List Paragraph"/>
    <w:basedOn w:val="Normal"/>
    <w:uiPriority w:val="34"/>
    <w:qFormat/>
    <w:rsid w:val="0059503A"/>
    <w:pPr>
      <w:ind w:left="720"/>
      <w:contextualSpacing/>
    </w:p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2013-09-12T01:42:00Z</dcterms:created>
  <dcterms:modified xsi:type="dcterms:W3CDTF">2013-09-12T01:42:00Z</dcterms:modified>
</cp:coreProperties>
</file>