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0B7" w:rsidRDefault="004317AA" w:rsidP="004317AA">
      <w:pPr>
        <w:jc w:val="center"/>
        <w:rPr>
          <w:rFonts w:asciiTheme="majorHAnsi" w:hAnsiTheme="majorHAnsi"/>
          <w:b/>
          <w:sz w:val="28"/>
          <w:szCs w:val="28"/>
        </w:rPr>
      </w:pPr>
      <w:proofErr w:type="spellStart"/>
      <w:r w:rsidRPr="004317AA">
        <w:rPr>
          <w:rFonts w:asciiTheme="majorHAnsi" w:hAnsiTheme="majorHAnsi"/>
          <w:b/>
          <w:sz w:val="28"/>
          <w:szCs w:val="28"/>
        </w:rPr>
        <w:t>APrIGF</w:t>
      </w:r>
      <w:proofErr w:type="spellEnd"/>
      <w:r w:rsidRPr="004317AA">
        <w:rPr>
          <w:rFonts w:asciiTheme="majorHAnsi" w:hAnsiTheme="majorHAnsi"/>
          <w:b/>
          <w:sz w:val="28"/>
          <w:szCs w:val="28"/>
        </w:rPr>
        <w:t xml:space="preserve"> Seoul 2013</w:t>
      </w:r>
    </w:p>
    <w:p w:rsidR="004317AA" w:rsidRDefault="004317AA" w:rsidP="004317AA">
      <w:pPr>
        <w:jc w:val="center"/>
        <w:rPr>
          <w:rFonts w:asciiTheme="majorHAnsi" w:hAnsiTheme="majorHAnsi"/>
          <w:b/>
          <w:sz w:val="28"/>
          <w:szCs w:val="28"/>
        </w:rPr>
      </w:pPr>
      <w:r>
        <w:rPr>
          <w:rFonts w:asciiTheme="majorHAnsi" w:hAnsiTheme="majorHAnsi"/>
          <w:b/>
          <w:sz w:val="28"/>
          <w:szCs w:val="28"/>
        </w:rPr>
        <w:t>Workshop Summary Reports</w:t>
      </w:r>
    </w:p>
    <w:p w:rsidR="004317AA" w:rsidRDefault="004317AA" w:rsidP="004317AA">
      <w:pPr>
        <w:jc w:val="center"/>
        <w:rPr>
          <w:rFonts w:asciiTheme="majorHAnsi" w:hAnsiTheme="majorHAnsi"/>
          <w:b/>
          <w:sz w:val="28"/>
          <w:szCs w:val="28"/>
        </w:rPr>
      </w:pPr>
    </w:p>
    <w:p w:rsidR="00AE0EAA" w:rsidRPr="00AE0EAA" w:rsidRDefault="009E1E10" w:rsidP="00AE0EAA">
      <w:pPr>
        <w:pStyle w:val="a3"/>
        <w:ind w:firstLineChars="0" w:firstLine="0"/>
        <w:rPr>
          <w:rFonts w:ascii="Arial" w:eastAsiaTheme="minorEastAsia" w:hAnsi="Arial" w:cs="Arial"/>
          <w:b/>
          <w:lang w:eastAsia="ko-KR"/>
        </w:rPr>
      </w:pPr>
      <w:r w:rsidRPr="00AE0EAA">
        <w:rPr>
          <w:rFonts w:ascii="Arial" w:hAnsi="Arial" w:cs="Arial"/>
          <w:b/>
        </w:rPr>
        <w:t xml:space="preserve">Workshop Title: </w:t>
      </w:r>
      <w:r w:rsidR="00AE0EAA" w:rsidRPr="00AE0EAA">
        <w:rPr>
          <w:rFonts w:ascii="Arial" w:eastAsia="Times New Roman" w:hAnsi="Arial" w:cs="Arial"/>
          <w:b/>
        </w:rPr>
        <w:t>Trade Issues Arising from the 2012 ‘</w:t>
      </w:r>
      <w:proofErr w:type="spellStart"/>
      <w:r w:rsidR="00AE0EAA" w:rsidRPr="00AE0EAA">
        <w:rPr>
          <w:rFonts w:ascii="Arial" w:eastAsia="Times New Roman" w:hAnsi="Arial" w:cs="Arial"/>
          <w:b/>
        </w:rPr>
        <w:t>Kompu</w:t>
      </w:r>
      <w:proofErr w:type="spellEnd"/>
      <w:r w:rsidR="00AE0EAA" w:rsidRPr="00AE0EAA">
        <w:rPr>
          <w:rFonts w:ascii="Arial" w:eastAsia="Times New Roman" w:hAnsi="Arial" w:cs="Arial"/>
          <w:b/>
        </w:rPr>
        <w:t xml:space="preserve"> </w:t>
      </w:r>
      <w:proofErr w:type="spellStart"/>
      <w:r w:rsidR="00AE0EAA" w:rsidRPr="00AE0EAA">
        <w:rPr>
          <w:rFonts w:ascii="Arial" w:eastAsia="Times New Roman" w:hAnsi="Arial" w:cs="Arial"/>
          <w:b/>
        </w:rPr>
        <w:t>Gacha</w:t>
      </w:r>
      <w:proofErr w:type="spellEnd"/>
      <w:r w:rsidR="00AE0EAA" w:rsidRPr="00AE0EAA">
        <w:rPr>
          <w:rFonts w:ascii="Arial" w:eastAsia="Times New Roman" w:hAnsi="Arial" w:cs="Arial"/>
          <w:b/>
        </w:rPr>
        <w:t>’ Ban of Monetization of Virtual Goods</w:t>
      </w:r>
    </w:p>
    <w:p w:rsidR="00AE0EAA" w:rsidRPr="00AE0EAA" w:rsidRDefault="00AE0EAA" w:rsidP="00AE0EAA">
      <w:pPr>
        <w:rPr>
          <w:rFonts w:ascii="Arial" w:hAnsi="Arial" w:cs="Arial"/>
          <w:b/>
        </w:rPr>
      </w:pPr>
      <w:hyperlink r:id="rId7" w:history="1">
        <w:r w:rsidRPr="00AE0EAA">
          <w:rPr>
            <w:rStyle w:val="a7"/>
            <w:rFonts w:ascii="Arial" w:hAnsi="Arial" w:cs="Arial"/>
            <w:b/>
          </w:rPr>
          <w:t>http://2013.rigf.asia/workshop-proposal-8/</w:t>
        </w:r>
      </w:hyperlink>
    </w:p>
    <w:p w:rsidR="009E1E10" w:rsidRPr="00AE0EAA" w:rsidRDefault="009E1E10" w:rsidP="00AE0EAA">
      <w:pPr>
        <w:pStyle w:val="a3"/>
        <w:ind w:firstLineChars="0" w:firstLine="0"/>
        <w:rPr>
          <w:rFonts w:ascii="Arial" w:hAnsi="Arial" w:cs="Arial" w:hint="eastAsia"/>
          <w:lang w:eastAsia="ko-KR"/>
        </w:rPr>
      </w:pPr>
    </w:p>
    <w:p w:rsidR="004317AA" w:rsidRPr="009E1E10" w:rsidRDefault="004317AA" w:rsidP="004317AA">
      <w:pPr>
        <w:rPr>
          <w:rFonts w:ascii="Arial" w:hAnsi="Arial" w:cs="Arial"/>
          <w:sz w:val="24"/>
          <w:szCs w:val="24"/>
        </w:rPr>
      </w:pPr>
      <w:r w:rsidRPr="009E1E10">
        <w:rPr>
          <w:rFonts w:ascii="Arial" w:hAnsi="Arial" w:cs="Arial"/>
          <w:sz w:val="24"/>
          <w:szCs w:val="24"/>
        </w:rPr>
        <w:t>Date:</w:t>
      </w:r>
      <w:r w:rsidR="009E1E10" w:rsidRPr="009E1E10">
        <w:rPr>
          <w:rFonts w:ascii="Arial" w:hAnsi="Arial" w:cs="Arial"/>
          <w:sz w:val="24"/>
          <w:szCs w:val="24"/>
        </w:rPr>
        <w:t xml:space="preserve"> 09/0</w:t>
      </w:r>
      <w:r w:rsidR="00F65C73">
        <w:rPr>
          <w:rFonts w:ascii="Arial" w:hAnsi="Arial" w:cs="Arial" w:hint="eastAsia"/>
          <w:sz w:val="24"/>
          <w:szCs w:val="24"/>
          <w:lang w:eastAsia="ko-KR"/>
        </w:rPr>
        <w:t>5</w:t>
      </w:r>
      <w:r w:rsidR="00CF75B4" w:rsidRPr="009E1E10">
        <w:rPr>
          <w:rFonts w:ascii="Arial" w:hAnsi="Arial" w:cs="Arial"/>
          <w:sz w:val="24"/>
          <w:szCs w:val="24"/>
        </w:rPr>
        <w:t>/13</w:t>
      </w:r>
    </w:p>
    <w:p w:rsidR="004317AA" w:rsidRPr="009E1E10" w:rsidRDefault="004317AA" w:rsidP="004317AA">
      <w:pPr>
        <w:rPr>
          <w:rFonts w:ascii="Arial" w:hAnsi="Arial" w:cs="Arial"/>
          <w:sz w:val="24"/>
          <w:szCs w:val="24"/>
          <w:lang w:eastAsia="ko-KR"/>
        </w:rPr>
      </w:pPr>
      <w:r w:rsidRPr="009E1E10">
        <w:rPr>
          <w:rFonts w:ascii="Arial" w:hAnsi="Arial" w:cs="Arial"/>
          <w:sz w:val="24"/>
          <w:szCs w:val="24"/>
        </w:rPr>
        <w:t>Time:</w:t>
      </w:r>
      <w:r w:rsidR="009E1E10" w:rsidRPr="009E1E10">
        <w:rPr>
          <w:rFonts w:ascii="Arial" w:hAnsi="Arial" w:cs="Arial"/>
          <w:sz w:val="24"/>
          <w:szCs w:val="24"/>
          <w:lang w:eastAsia="ko-KR"/>
        </w:rPr>
        <w:t xml:space="preserve"> </w:t>
      </w:r>
      <w:r w:rsidR="00AE0EAA">
        <w:rPr>
          <w:rFonts w:ascii="Arial" w:hAnsi="Arial" w:cs="Arial" w:hint="eastAsia"/>
          <w:sz w:val="24"/>
          <w:szCs w:val="24"/>
          <w:lang w:eastAsia="ko-KR"/>
        </w:rPr>
        <w:t>16:30-18:00</w:t>
      </w:r>
    </w:p>
    <w:p w:rsidR="004317AA" w:rsidRPr="009E1E10" w:rsidRDefault="004317AA" w:rsidP="004317AA">
      <w:pPr>
        <w:rPr>
          <w:rFonts w:ascii="Arial" w:hAnsi="Arial" w:cs="Arial"/>
          <w:sz w:val="24"/>
          <w:szCs w:val="24"/>
          <w:lang w:eastAsia="ko-KR"/>
        </w:rPr>
      </w:pPr>
      <w:r w:rsidRPr="009E1E10">
        <w:rPr>
          <w:rFonts w:ascii="Arial" w:hAnsi="Arial" w:cs="Arial"/>
          <w:sz w:val="24"/>
          <w:szCs w:val="24"/>
        </w:rPr>
        <w:t xml:space="preserve">Track: </w:t>
      </w:r>
      <w:r w:rsidR="009E1E10" w:rsidRPr="009E1E10">
        <w:rPr>
          <w:rFonts w:ascii="Arial" w:hAnsi="Arial" w:cs="Arial"/>
          <w:sz w:val="24"/>
          <w:szCs w:val="24"/>
          <w:lang w:eastAsia="ko-KR"/>
        </w:rPr>
        <w:t>Access</w:t>
      </w:r>
    </w:p>
    <w:p w:rsidR="00872F71" w:rsidRDefault="009E1E10" w:rsidP="00AE0EAA">
      <w:pPr>
        <w:outlineLvl w:val="2"/>
        <w:rPr>
          <w:rFonts w:ascii="Arial" w:hAnsi="Arial" w:cs="Arial" w:hint="eastAsia"/>
          <w:lang w:eastAsia="ko-KR"/>
        </w:rPr>
      </w:pPr>
      <w:r w:rsidRPr="009E1E10">
        <w:rPr>
          <w:rFonts w:ascii="Arial" w:hAnsi="Arial" w:cs="Arial"/>
        </w:rPr>
        <w:t xml:space="preserve">Moderator: </w:t>
      </w:r>
      <w:r w:rsidR="00AE0EAA" w:rsidRPr="000E5715">
        <w:rPr>
          <w:rFonts w:ascii="Arial" w:eastAsia="Times New Roman" w:hAnsi="Arial" w:cs="Arial"/>
        </w:rPr>
        <w:t xml:space="preserve">Adam </w:t>
      </w:r>
      <w:proofErr w:type="spellStart"/>
      <w:r w:rsidR="00AE0EAA" w:rsidRPr="000E5715">
        <w:rPr>
          <w:rFonts w:ascii="Arial" w:eastAsia="Times New Roman" w:hAnsi="Arial" w:cs="Arial"/>
        </w:rPr>
        <w:t>Peake</w:t>
      </w:r>
      <w:proofErr w:type="spellEnd"/>
      <w:r w:rsidR="00AE0EAA" w:rsidRPr="000E5715">
        <w:rPr>
          <w:rFonts w:ascii="Arial" w:eastAsia="Times New Roman" w:hAnsi="Arial" w:cs="Arial"/>
        </w:rPr>
        <w:t xml:space="preserve">, </w:t>
      </w:r>
      <w:r w:rsidR="00AE0EAA">
        <w:rPr>
          <w:rFonts w:ascii="Arial" w:eastAsia="Times New Roman" w:hAnsi="Arial" w:cs="Arial"/>
        </w:rPr>
        <w:t>GLOCOM</w:t>
      </w:r>
      <w:r w:rsidR="00AE0EAA" w:rsidRPr="000E5715">
        <w:rPr>
          <w:rFonts w:ascii="Arial" w:eastAsia="Times New Roman" w:hAnsi="Arial" w:cs="Arial"/>
        </w:rPr>
        <w:t>, International University of Japan</w:t>
      </w:r>
      <w:r w:rsidR="00AE0EAA" w:rsidRPr="000E5715">
        <w:rPr>
          <w:rFonts w:ascii="Arial" w:eastAsia="Times New Roman" w:hAnsi="Arial" w:cs="Arial"/>
        </w:rPr>
        <w:br/>
      </w:r>
      <w:r w:rsidR="00872F71">
        <w:rPr>
          <w:rFonts w:ascii="Arial" w:hAnsi="Arial" w:cs="Arial" w:hint="eastAsia"/>
          <w:lang w:eastAsia="ko-KR"/>
        </w:rPr>
        <w:t xml:space="preserve">Panelist </w:t>
      </w:r>
    </w:p>
    <w:p w:rsidR="00AE0EAA" w:rsidRPr="000E5715" w:rsidRDefault="00872F71" w:rsidP="00AE0EAA">
      <w:pPr>
        <w:ind w:left="110" w:hangingChars="50" w:hanging="110"/>
        <w:rPr>
          <w:rFonts w:ascii="Arial" w:eastAsia="Times New Roman" w:hAnsi="Arial" w:cs="Arial"/>
        </w:rPr>
      </w:pPr>
      <w:r w:rsidRPr="00F65C73">
        <w:rPr>
          <w:rFonts w:ascii="Arial" w:hAnsi="Arial" w:cs="Arial"/>
          <w:lang w:eastAsia="ko-KR"/>
        </w:rPr>
        <w:t>:</w:t>
      </w:r>
      <w:r w:rsidR="00AE0EAA" w:rsidRPr="00AE0EAA">
        <w:rPr>
          <w:rFonts w:ascii="Arial" w:eastAsia="Times New Roman" w:hAnsi="Arial" w:cs="Arial"/>
        </w:rPr>
        <w:t xml:space="preserve"> </w:t>
      </w:r>
      <w:r w:rsidR="00AE0EAA" w:rsidRPr="000E5715">
        <w:rPr>
          <w:rFonts w:ascii="Arial" w:eastAsia="Times New Roman" w:hAnsi="Arial" w:cs="Arial"/>
        </w:rPr>
        <w:t xml:space="preserve">Jae </w:t>
      </w:r>
      <w:proofErr w:type="spellStart"/>
      <w:r w:rsidR="00AE0EAA" w:rsidRPr="000E5715">
        <w:rPr>
          <w:rFonts w:ascii="Arial" w:eastAsia="Times New Roman" w:hAnsi="Arial" w:cs="Arial"/>
        </w:rPr>
        <w:t>Yeon</w:t>
      </w:r>
      <w:proofErr w:type="spellEnd"/>
      <w:r w:rsidR="00AE0EAA" w:rsidRPr="000E5715">
        <w:rPr>
          <w:rFonts w:ascii="Arial" w:eastAsia="Times New Roman" w:hAnsi="Arial" w:cs="Arial"/>
        </w:rPr>
        <w:t xml:space="preserve"> Kim, Author, Digital Activist, and Researcher </w:t>
      </w:r>
      <w:r w:rsidR="00AE0EAA" w:rsidRPr="000E5715">
        <w:rPr>
          <w:rFonts w:ascii="Arial" w:eastAsia="Times New Roman" w:hAnsi="Arial" w:cs="Arial"/>
        </w:rPr>
        <w:br/>
        <w:t xml:space="preserve">Kim, </w:t>
      </w:r>
      <w:proofErr w:type="spellStart"/>
      <w:r w:rsidR="00AE0EAA" w:rsidRPr="000E5715">
        <w:rPr>
          <w:rFonts w:ascii="Arial" w:eastAsia="Times New Roman" w:hAnsi="Arial" w:cs="Arial"/>
        </w:rPr>
        <w:t>Jong</w:t>
      </w:r>
      <w:proofErr w:type="spellEnd"/>
      <w:r w:rsidR="00AE0EAA" w:rsidRPr="000E5715">
        <w:rPr>
          <w:rFonts w:ascii="Arial" w:eastAsia="Times New Roman" w:hAnsi="Arial" w:cs="Arial"/>
        </w:rPr>
        <w:t xml:space="preserve"> Il, NHN Entertainment </w:t>
      </w:r>
      <w:r w:rsidR="00AE0EAA" w:rsidRPr="000E5715">
        <w:rPr>
          <w:rFonts w:ascii="Arial" w:eastAsia="Times New Roman" w:hAnsi="Arial" w:cs="Arial"/>
        </w:rPr>
        <w:br/>
        <w:t>Jay Yoon, S</w:t>
      </w:r>
      <w:r w:rsidR="00AE0EAA">
        <w:rPr>
          <w:rFonts w:ascii="Arial" w:eastAsia="Times New Roman" w:hAnsi="Arial" w:cs="Arial"/>
        </w:rPr>
        <w:t>eoul Northern District Court;</w:t>
      </w:r>
      <w:r w:rsidR="00AE0EAA" w:rsidRPr="000E5715">
        <w:rPr>
          <w:rFonts w:ascii="Arial" w:eastAsia="Times New Roman" w:hAnsi="Arial" w:cs="Arial"/>
        </w:rPr>
        <w:t xml:space="preserve"> Creative Commons Korea Association </w:t>
      </w:r>
      <w:r w:rsidR="00AE0EAA" w:rsidRPr="000E5715">
        <w:rPr>
          <w:rFonts w:ascii="Arial" w:eastAsia="Times New Roman" w:hAnsi="Arial" w:cs="Arial"/>
        </w:rPr>
        <w:br/>
        <w:t>Kyung-</w:t>
      </w:r>
      <w:proofErr w:type="spellStart"/>
      <w:r w:rsidR="00AE0EAA" w:rsidRPr="000E5715">
        <w:rPr>
          <w:rFonts w:ascii="Arial" w:eastAsia="Times New Roman" w:hAnsi="Arial" w:cs="Arial"/>
        </w:rPr>
        <w:t>kon</w:t>
      </w:r>
      <w:proofErr w:type="spellEnd"/>
      <w:r w:rsidR="00AE0EAA" w:rsidRPr="000E5715">
        <w:rPr>
          <w:rFonts w:ascii="Arial" w:eastAsia="Times New Roman" w:hAnsi="Arial" w:cs="Arial"/>
        </w:rPr>
        <w:t xml:space="preserve"> </w:t>
      </w:r>
      <w:proofErr w:type="spellStart"/>
      <w:r w:rsidR="00AE0EAA" w:rsidRPr="000E5715">
        <w:rPr>
          <w:rFonts w:ascii="Arial" w:eastAsia="Times New Roman" w:hAnsi="Arial" w:cs="Arial"/>
        </w:rPr>
        <w:t>Ko</w:t>
      </w:r>
      <w:proofErr w:type="spellEnd"/>
      <w:r w:rsidR="00AE0EAA" w:rsidRPr="000E5715">
        <w:rPr>
          <w:rFonts w:ascii="Arial" w:eastAsia="Times New Roman" w:hAnsi="Arial" w:cs="Arial"/>
        </w:rPr>
        <w:t>, KT</w:t>
      </w:r>
      <w:r w:rsidR="00AE0EAA" w:rsidRPr="000E5715">
        <w:rPr>
          <w:rFonts w:ascii="Arial" w:eastAsia="Times New Roman" w:hAnsi="Arial" w:cs="Arial"/>
        </w:rPr>
        <w:br/>
        <w:t xml:space="preserve">Pindar Wong, </w:t>
      </w:r>
      <w:proofErr w:type="spellStart"/>
      <w:r w:rsidR="00AE0EAA" w:rsidRPr="000E5715">
        <w:rPr>
          <w:rFonts w:ascii="Arial" w:eastAsia="Times New Roman" w:hAnsi="Arial" w:cs="Arial"/>
        </w:rPr>
        <w:t>VeriFi</w:t>
      </w:r>
      <w:proofErr w:type="spellEnd"/>
      <w:r w:rsidR="00AE0EAA" w:rsidRPr="000E5715">
        <w:rPr>
          <w:rFonts w:ascii="Arial" w:eastAsia="Times New Roman" w:hAnsi="Arial" w:cs="Arial"/>
        </w:rPr>
        <w:t xml:space="preserve"> Limited</w:t>
      </w:r>
      <w:r w:rsidR="00AE0EAA">
        <w:rPr>
          <w:rFonts w:ascii="Arial" w:eastAsia="Times New Roman" w:hAnsi="Arial" w:cs="Arial"/>
        </w:rPr>
        <w:t xml:space="preserve"> Hong Kong</w:t>
      </w:r>
    </w:p>
    <w:p w:rsidR="00F65C73" w:rsidRPr="00AE0EAA" w:rsidRDefault="00F65C73" w:rsidP="00AE0EAA">
      <w:pPr>
        <w:outlineLvl w:val="2"/>
        <w:rPr>
          <w:rFonts w:ascii="Arial" w:hAnsi="Arial" w:cs="Arial" w:hint="eastAsia"/>
          <w:b/>
          <w:sz w:val="24"/>
          <w:lang w:eastAsia="ko-KR"/>
        </w:rPr>
      </w:pPr>
    </w:p>
    <w:p w:rsidR="00AE0EAA" w:rsidRPr="000E5715" w:rsidRDefault="00AE0EAA" w:rsidP="00AE0EAA">
      <w:pPr>
        <w:rPr>
          <w:rFonts w:ascii="Arial" w:hAnsi="Arial" w:cs="Arial"/>
        </w:rPr>
      </w:pPr>
      <w:r w:rsidRPr="000E5715">
        <w:rPr>
          <w:rFonts w:ascii="Arial" w:hAnsi="Arial" w:cs="Arial"/>
        </w:rPr>
        <w:t xml:space="preserve">Jae </w:t>
      </w:r>
      <w:proofErr w:type="spellStart"/>
      <w:r w:rsidRPr="000E5715">
        <w:rPr>
          <w:rFonts w:ascii="Arial" w:hAnsi="Arial" w:cs="Arial"/>
        </w:rPr>
        <w:t>Yeon</w:t>
      </w:r>
      <w:proofErr w:type="spellEnd"/>
      <w:r w:rsidRPr="000E5715">
        <w:rPr>
          <w:rFonts w:ascii="Arial" w:hAnsi="Arial" w:cs="Arial"/>
        </w:rPr>
        <w:t xml:space="preserve"> Kim began by saying the online gaming industry has played an important role in the growth of the Internet and commerce in general</w:t>
      </w:r>
      <w:r>
        <w:rPr>
          <w:rFonts w:ascii="Arial" w:hAnsi="Arial" w:cs="Arial"/>
        </w:rPr>
        <w:t>,</w:t>
      </w:r>
      <w:r w:rsidRPr="000E5715">
        <w:rPr>
          <w:rFonts w:ascii="Arial" w:hAnsi="Arial" w:cs="Arial"/>
        </w:rPr>
        <w:t xml:space="preserve"> and </w:t>
      </w:r>
      <w:r>
        <w:rPr>
          <w:rFonts w:ascii="Arial" w:hAnsi="Arial" w:cs="Arial"/>
        </w:rPr>
        <w:t xml:space="preserve">he </w:t>
      </w:r>
      <w:r w:rsidRPr="000E5715">
        <w:rPr>
          <w:rFonts w:ascii="Arial" w:hAnsi="Arial" w:cs="Arial"/>
        </w:rPr>
        <w:t>brief</w:t>
      </w:r>
      <w:r>
        <w:rPr>
          <w:rFonts w:ascii="Arial" w:hAnsi="Arial" w:cs="Arial"/>
        </w:rPr>
        <w:t>ly outlined the virtual economy</w:t>
      </w:r>
      <w:r w:rsidRPr="000E5715">
        <w:rPr>
          <w:rFonts w:ascii="Arial" w:hAnsi="Arial" w:cs="Arial"/>
        </w:rPr>
        <w:t xml:space="preserve"> and why mobile gaming has been such a successful market. There have been negative aspects, such as gaming addiction and difficult areas to tackle, such as gambling regulation.</w:t>
      </w:r>
    </w:p>
    <w:p w:rsidR="00AE0EAA" w:rsidRPr="000E5715" w:rsidRDefault="00AE0EAA" w:rsidP="00AE0EAA">
      <w:pPr>
        <w:rPr>
          <w:rFonts w:ascii="Arial" w:hAnsi="Arial" w:cs="Arial"/>
        </w:rPr>
      </w:pPr>
      <w:r w:rsidRPr="000E5715">
        <w:rPr>
          <w:rFonts w:ascii="Arial" w:hAnsi="Arial" w:cs="Arial"/>
        </w:rPr>
        <w:t xml:space="preserve">He then went on to explain the </w:t>
      </w:r>
      <w:proofErr w:type="spellStart"/>
      <w:r w:rsidRPr="000E5715">
        <w:rPr>
          <w:rFonts w:ascii="Arial" w:hAnsi="Arial" w:cs="Arial"/>
        </w:rPr>
        <w:t>Kompu</w:t>
      </w:r>
      <w:proofErr w:type="spellEnd"/>
      <w:r w:rsidRPr="000E5715">
        <w:rPr>
          <w:rFonts w:ascii="Arial" w:hAnsi="Arial" w:cs="Arial"/>
        </w:rPr>
        <w:t xml:space="preserve"> </w:t>
      </w:r>
      <w:proofErr w:type="spellStart"/>
      <w:r w:rsidRPr="000E5715">
        <w:rPr>
          <w:rFonts w:ascii="Arial" w:hAnsi="Arial" w:cs="Arial"/>
        </w:rPr>
        <w:t>Gacha</w:t>
      </w:r>
      <w:proofErr w:type="spellEnd"/>
      <w:r w:rsidRPr="000E5715">
        <w:rPr>
          <w:rFonts w:ascii="Arial" w:hAnsi="Arial" w:cs="Arial"/>
        </w:rPr>
        <w:t xml:space="preserve"> controversy in brief, asking if there be a compromise on virtual</w:t>
      </w:r>
      <w:r>
        <w:rPr>
          <w:rFonts w:ascii="Arial" w:hAnsi="Arial" w:cs="Arial"/>
        </w:rPr>
        <w:t xml:space="preserve"> sovereignty among stakeholders and adding that t</w:t>
      </w:r>
      <w:r w:rsidRPr="000E5715">
        <w:rPr>
          <w:rFonts w:ascii="Arial" w:hAnsi="Arial" w:cs="Arial"/>
        </w:rPr>
        <w:t>he users should be given priority. The reality is that item trading is legal</w:t>
      </w:r>
      <w:r>
        <w:rPr>
          <w:rFonts w:ascii="Arial" w:hAnsi="Arial" w:cs="Arial"/>
        </w:rPr>
        <w:t xml:space="preserve"> in Korea, but illegal in many T</w:t>
      </w:r>
      <w:r w:rsidRPr="000E5715">
        <w:rPr>
          <w:rFonts w:ascii="Arial" w:hAnsi="Arial" w:cs="Arial"/>
        </w:rPr>
        <w:t xml:space="preserve">erms of </w:t>
      </w:r>
      <w:r>
        <w:rPr>
          <w:rFonts w:ascii="Arial" w:hAnsi="Arial" w:cs="Arial"/>
        </w:rPr>
        <w:t xml:space="preserve">Use of </w:t>
      </w:r>
      <w:r w:rsidRPr="000E5715">
        <w:rPr>
          <w:rFonts w:ascii="Arial" w:hAnsi="Arial" w:cs="Arial"/>
        </w:rPr>
        <w:t xml:space="preserve">game developers. The discrepancy causes instability in the virtual economy. </w:t>
      </w:r>
    </w:p>
    <w:p w:rsidR="00AE0EAA" w:rsidRPr="000E5715" w:rsidRDefault="00AE0EAA" w:rsidP="00AE0EAA">
      <w:pPr>
        <w:rPr>
          <w:rFonts w:ascii="Arial" w:hAnsi="Arial" w:cs="Arial"/>
        </w:rPr>
      </w:pPr>
      <w:r>
        <w:rPr>
          <w:rFonts w:ascii="Arial" w:hAnsi="Arial" w:cs="Arial"/>
        </w:rPr>
        <w:t xml:space="preserve">Jay </w:t>
      </w:r>
      <w:proofErr w:type="spellStart"/>
      <w:r>
        <w:rPr>
          <w:rFonts w:ascii="Arial" w:hAnsi="Arial" w:cs="Arial"/>
        </w:rPr>
        <w:t>Ye</w:t>
      </w:r>
      <w:r w:rsidRPr="000E5715">
        <w:rPr>
          <w:rFonts w:ascii="Arial" w:hAnsi="Arial" w:cs="Arial"/>
        </w:rPr>
        <w:t>on</w:t>
      </w:r>
      <w:proofErr w:type="spellEnd"/>
      <w:r w:rsidRPr="000E5715">
        <w:rPr>
          <w:rFonts w:ascii="Arial" w:hAnsi="Arial" w:cs="Arial"/>
        </w:rPr>
        <w:t xml:space="preserve"> gave a legal perspective on the matter of partial monetization, or Real Money Trade on in-game items, saying it’s a difficult set of issues, including addiction, gambling regulation, virtual crime, and the nature of trade – the most ambiguous of all of them. There are gambling regulations</w:t>
      </w:r>
      <w:r>
        <w:rPr>
          <w:rFonts w:ascii="Arial" w:hAnsi="Arial" w:cs="Arial"/>
        </w:rPr>
        <w:t xml:space="preserve"> in place</w:t>
      </w:r>
      <w:r w:rsidRPr="000E5715">
        <w:rPr>
          <w:rFonts w:ascii="Arial" w:hAnsi="Arial" w:cs="Arial"/>
        </w:rPr>
        <w:t xml:space="preserve">, including the banning of exchanging “game money” for real money. RMT in gaming poses the question of virtual goods and how to place value on them, which is a potential stability issue. </w:t>
      </w:r>
      <w:r>
        <w:rPr>
          <w:rFonts w:ascii="Arial" w:hAnsi="Arial" w:cs="Arial"/>
        </w:rPr>
        <w:t>Jay remarked that banning these services in to some extent is a common approach. He noted p</w:t>
      </w:r>
      <w:r w:rsidRPr="000E5715">
        <w:rPr>
          <w:rFonts w:ascii="Arial" w:hAnsi="Arial" w:cs="Arial"/>
        </w:rPr>
        <w:t>eople are sensitive to the effects of online gaming, and there is a need for some sort of control mechanism, but not a ban, admitting it’s a tricky area because it affects companies’ business models.</w:t>
      </w:r>
    </w:p>
    <w:p w:rsidR="00AE0EAA" w:rsidRPr="000E5715" w:rsidRDefault="00AE0EAA" w:rsidP="00AE0EAA">
      <w:pPr>
        <w:rPr>
          <w:rFonts w:ascii="Arial" w:hAnsi="Arial" w:cs="Arial"/>
        </w:rPr>
      </w:pPr>
      <w:proofErr w:type="spellStart"/>
      <w:r w:rsidRPr="000E5715">
        <w:rPr>
          <w:rFonts w:ascii="Arial" w:hAnsi="Arial" w:cs="Arial"/>
        </w:rPr>
        <w:t>Jong</w:t>
      </w:r>
      <w:proofErr w:type="spellEnd"/>
      <w:r w:rsidRPr="000E5715">
        <w:rPr>
          <w:rFonts w:ascii="Arial" w:hAnsi="Arial" w:cs="Arial"/>
        </w:rPr>
        <w:t xml:space="preserve"> </w:t>
      </w:r>
      <w:proofErr w:type="gramStart"/>
      <w:r w:rsidRPr="000E5715">
        <w:rPr>
          <w:rFonts w:ascii="Arial" w:hAnsi="Arial" w:cs="Arial"/>
        </w:rPr>
        <w:t>Il</w:t>
      </w:r>
      <w:proofErr w:type="gramEnd"/>
      <w:r w:rsidRPr="000E5715">
        <w:rPr>
          <w:rFonts w:ascii="Arial" w:hAnsi="Arial" w:cs="Arial"/>
        </w:rPr>
        <w:t xml:space="preserve"> </w:t>
      </w:r>
      <w:r>
        <w:rPr>
          <w:rFonts w:ascii="Arial" w:hAnsi="Arial" w:cs="Arial"/>
        </w:rPr>
        <w:t xml:space="preserve">Kim </w:t>
      </w:r>
      <w:r w:rsidRPr="000E5715">
        <w:rPr>
          <w:rFonts w:ascii="Arial" w:hAnsi="Arial" w:cs="Arial"/>
        </w:rPr>
        <w:t>talked further about the legality of these transacti</w:t>
      </w:r>
      <w:r>
        <w:rPr>
          <w:rFonts w:ascii="Arial" w:hAnsi="Arial" w:cs="Arial"/>
        </w:rPr>
        <w:t>ons, opening with a figure: 20 billion USD is now</w:t>
      </w:r>
      <w:r w:rsidRPr="000E5715">
        <w:rPr>
          <w:rFonts w:ascii="Arial" w:hAnsi="Arial" w:cs="Arial"/>
        </w:rPr>
        <w:t xml:space="preserve"> traded online</w:t>
      </w:r>
      <w:r>
        <w:rPr>
          <w:rFonts w:ascii="Arial" w:hAnsi="Arial" w:cs="Arial"/>
        </w:rPr>
        <w:t>, giving</w:t>
      </w:r>
      <w:r w:rsidRPr="000E5715">
        <w:rPr>
          <w:rFonts w:ascii="Arial" w:hAnsi="Arial" w:cs="Arial"/>
        </w:rPr>
        <w:t xml:space="preserve"> rise to large corporate intermediaries. He expressed concerns about the trend of gaming regul</w:t>
      </w:r>
      <w:r>
        <w:rPr>
          <w:rFonts w:ascii="Arial" w:hAnsi="Arial" w:cs="Arial"/>
        </w:rPr>
        <w:t>ation in Korea, having followed</w:t>
      </w:r>
      <w:r w:rsidRPr="000E5715">
        <w:rPr>
          <w:rFonts w:ascii="Arial" w:hAnsi="Arial" w:cs="Arial"/>
        </w:rPr>
        <w:t xml:space="preserve"> the parallel developments in China and Japan, because the regulations penalize users.</w:t>
      </w:r>
    </w:p>
    <w:p w:rsidR="00AE0EAA" w:rsidRPr="000E5715" w:rsidRDefault="00AE0EAA" w:rsidP="00AE0EAA">
      <w:pPr>
        <w:rPr>
          <w:rFonts w:ascii="Arial" w:hAnsi="Arial" w:cs="Arial"/>
        </w:rPr>
      </w:pPr>
      <w:r w:rsidRPr="000E5715">
        <w:rPr>
          <w:rFonts w:ascii="Arial" w:hAnsi="Arial" w:cs="Arial"/>
        </w:rPr>
        <w:t>He gave an overview of the structure of game money transaction, giving advantages and disadvantages. The regulations against monetary transactions for online games exist in Korea, Japan, and China. He argued a society that is conducive to “free transaction” should have as few regulations on transactions where they aren’t necessary, especially those based on social and ethical issues. He argues there are more constructive ways to tackle these issues, without excessive regulations that penalize users, such as the Notice and Take Down alternative scheme</w:t>
      </w:r>
      <w:r>
        <w:rPr>
          <w:rFonts w:ascii="Arial" w:hAnsi="Arial" w:cs="Arial"/>
        </w:rPr>
        <w:t xml:space="preserve"> he offered</w:t>
      </w:r>
      <w:r w:rsidRPr="000E5715">
        <w:rPr>
          <w:rFonts w:ascii="Arial" w:hAnsi="Arial" w:cs="Arial"/>
        </w:rPr>
        <w:t xml:space="preserve">. </w:t>
      </w:r>
    </w:p>
    <w:p w:rsidR="00AE0EAA" w:rsidRPr="000E5715" w:rsidRDefault="00AE0EAA" w:rsidP="00AE0EAA">
      <w:pPr>
        <w:rPr>
          <w:rFonts w:ascii="Arial" w:hAnsi="Arial" w:cs="Arial"/>
        </w:rPr>
      </w:pPr>
      <w:r w:rsidRPr="000E5715">
        <w:rPr>
          <w:rFonts w:ascii="Arial" w:hAnsi="Arial" w:cs="Arial"/>
        </w:rPr>
        <w:lastRenderedPageBreak/>
        <w:t>Kyung-</w:t>
      </w:r>
      <w:proofErr w:type="spellStart"/>
      <w:r w:rsidRPr="000E5715">
        <w:rPr>
          <w:rFonts w:ascii="Arial" w:hAnsi="Arial" w:cs="Arial"/>
        </w:rPr>
        <w:t>kon</w:t>
      </w:r>
      <w:proofErr w:type="spellEnd"/>
      <w:r w:rsidRPr="000E5715">
        <w:rPr>
          <w:rFonts w:ascii="Arial" w:hAnsi="Arial" w:cs="Arial"/>
        </w:rPr>
        <w:t xml:space="preserve"> </w:t>
      </w:r>
      <w:proofErr w:type="spellStart"/>
      <w:proofErr w:type="gramStart"/>
      <w:r w:rsidRPr="000E5715">
        <w:rPr>
          <w:rFonts w:ascii="Arial" w:hAnsi="Arial" w:cs="Arial"/>
        </w:rPr>
        <w:t>Ko’s</w:t>
      </w:r>
      <w:proofErr w:type="spellEnd"/>
      <w:proofErr w:type="gramEnd"/>
      <w:r w:rsidRPr="000E5715">
        <w:rPr>
          <w:rFonts w:ascii="Arial" w:hAnsi="Arial" w:cs="Arial"/>
        </w:rPr>
        <w:t xml:space="preserve"> perspective, as a representative of a telecom</w:t>
      </w:r>
      <w:r>
        <w:rPr>
          <w:rFonts w:ascii="Arial" w:hAnsi="Arial" w:cs="Arial"/>
        </w:rPr>
        <w:t>,</w:t>
      </w:r>
      <w:r w:rsidRPr="000E5715">
        <w:rPr>
          <w:rFonts w:ascii="Arial" w:hAnsi="Arial" w:cs="Arial"/>
        </w:rPr>
        <w:t xml:space="preserve"> was that these issues are business model challenges. In the past, voice call was the main revenue, but that has changed. </w:t>
      </w:r>
      <w:r>
        <w:rPr>
          <w:rFonts w:ascii="Arial" w:hAnsi="Arial" w:cs="Arial"/>
        </w:rPr>
        <w:t xml:space="preserve">He said KT </w:t>
      </w:r>
      <w:proofErr w:type="spellStart"/>
      <w:r w:rsidRPr="000E5715">
        <w:rPr>
          <w:rFonts w:ascii="Arial" w:hAnsi="Arial" w:cs="Arial"/>
        </w:rPr>
        <w:t>Capex</w:t>
      </w:r>
      <w:proofErr w:type="spellEnd"/>
      <w:r w:rsidRPr="000E5715">
        <w:rPr>
          <w:rFonts w:ascii="Arial" w:hAnsi="Arial" w:cs="Arial"/>
        </w:rPr>
        <w:t xml:space="preserve"> has increased after some stagnation, due to investing in increased bandwidth for online services. He noted that virtual goods do not have national boundaries, </w:t>
      </w:r>
      <w:r>
        <w:rPr>
          <w:rFonts w:ascii="Arial" w:hAnsi="Arial" w:cs="Arial"/>
        </w:rPr>
        <w:t>so this area of</w:t>
      </w:r>
      <w:r w:rsidRPr="000E5715">
        <w:rPr>
          <w:rFonts w:ascii="Arial" w:hAnsi="Arial" w:cs="Arial"/>
        </w:rPr>
        <w:t xml:space="preserve"> trade </w:t>
      </w:r>
      <w:r>
        <w:rPr>
          <w:rFonts w:ascii="Arial" w:hAnsi="Arial" w:cs="Arial"/>
        </w:rPr>
        <w:t xml:space="preserve">should </w:t>
      </w:r>
      <w:r w:rsidRPr="000E5715">
        <w:rPr>
          <w:rFonts w:ascii="Arial" w:hAnsi="Arial" w:cs="Arial"/>
        </w:rPr>
        <w:t>be discussed on an international level as well as national. KT is proposing joint ventures with telecoms in other countries to provide distribution platforms for virtual goods and social applications.</w:t>
      </w:r>
    </w:p>
    <w:p w:rsidR="00AE0EAA" w:rsidRPr="000E5715" w:rsidRDefault="00AE0EAA" w:rsidP="00AE0EAA">
      <w:pPr>
        <w:rPr>
          <w:rFonts w:ascii="Arial" w:hAnsi="Arial" w:cs="Arial"/>
        </w:rPr>
      </w:pPr>
      <w:r w:rsidRPr="000E5715">
        <w:rPr>
          <w:rFonts w:ascii="Arial" w:hAnsi="Arial" w:cs="Arial"/>
        </w:rPr>
        <w:t>A question was posed</w:t>
      </w:r>
      <w:r>
        <w:rPr>
          <w:rFonts w:ascii="Arial" w:hAnsi="Arial" w:cs="Arial"/>
        </w:rPr>
        <w:t xml:space="preserve"> from the audience</w:t>
      </w:r>
      <w:r w:rsidRPr="000E5715">
        <w:rPr>
          <w:rFonts w:ascii="Arial" w:hAnsi="Arial" w:cs="Arial"/>
        </w:rPr>
        <w:t xml:space="preserve">: </w:t>
      </w:r>
      <w:r>
        <w:rPr>
          <w:rFonts w:ascii="Arial" w:hAnsi="Arial" w:cs="Arial"/>
        </w:rPr>
        <w:t xml:space="preserve">as </w:t>
      </w:r>
      <w:r w:rsidRPr="000E5715">
        <w:rPr>
          <w:rFonts w:ascii="Arial" w:hAnsi="Arial" w:cs="Arial"/>
        </w:rPr>
        <w:t>the intermediary can be sued for infringement</w:t>
      </w:r>
      <w:r>
        <w:rPr>
          <w:rFonts w:ascii="Arial" w:hAnsi="Arial" w:cs="Arial"/>
        </w:rPr>
        <w:t>,</w:t>
      </w:r>
      <w:r w:rsidRPr="000E5715">
        <w:rPr>
          <w:rFonts w:ascii="Arial" w:hAnsi="Arial" w:cs="Arial"/>
        </w:rPr>
        <w:t xml:space="preserve"> in this instance, how </w:t>
      </w:r>
      <w:r>
        <w:rPr>
          <w:rFonts w:ascii="Arial" w:hAnsi="Arial" w:cs="Arial"/>
        </w:rPr>
        <w:t>would</w:t>
      </w:r>
      <w:r w:rsidRPr="000E5715">
        <w:rPr>
          <w:rFonts w:ascii="Arial" w:hAnsi="Arial" w:cs="Arial"/>
        </w:rPr>
        <w:t xml:space="preserve"> the </w:t>
      </w:r>
      <w:r>
        <w:rPr>
          <w:rFonts w:ascii="Arial" w:hAnsi="Arial" w:cs="Arial"/>
        </w:rPr>
        <w:t xml:space="preserve">NTD mechanism </w:t>
      </w:r>
      <w:r w:rsidRPr="000E5715">
        <w:rPr>
          <w:rFonts w:ascii="Arial" w:hAnsi="Arial" w:cs="Arial"/>
        </w:rPr>
        <w:t xml:space="preserve">function without </w:t>
      </w:r>
      <w:r>
        <w:rPr>
          <w:rFonts w:ascii="Arial" w:hAnsi="Arial" w:cs="Arial"/>
        </w:rPr>
        <w:t>citing</w:t>
      </w:r>
      <w:r w:rsidRPr="000E5715">
        <w:rPr>
          <w:rFonts w:ascii="Arial" w:hAnsi="Arial" w:cs="Arial"/>
        </w:rPr>
        <w:t xml:space="preserve"> a right that has been violated? What is the liability here? </w:t>
      </w:r>
      <w:proofErr w:type="spellStart"/>
      <w:r w:rsidRPr="000E5715">
        <w:rPr>
          <w:rFonts w:ascii="Arial" w:hAnsi="Arial" w:cs="Arial"/>
        </w:rPr>
        <w:t>Jong</w:t>
      </w:r>
      <w:proofErr w:type="spellEnd"/>
      <w:r w:rsidRPr="000E5715">
        <w:rPr>
          <w:rFonts w:ascii="Arial" w:hAnsi="Arial" w:cs="Arial"/>
        </w:rPr>
        <w:t xml:space="preserve"> </w:t>
      </w:r>
      <w:proofErr w:type="gramStart"/>
      <w:r w:rsidRPr="000E5715">
        <w:rPr>
          <w:rFonts w:ascii="Arial" w:hAnsi="Arial" w:cs="Arial"/>
        </w:rPr>
        <w:t>Il</w:t>
      </w:r>
      <w:proofErr w:type="gramEnd"/>
      <w:r w:rsidRPr="000E5715">
        <w:rPr>
          <w:rFonts w:ascii="Arial" w:hAnsi="Arial" w:cs="Arial"/>
        </w:rPr>
        <w:t xml:space="preserve"> answered that the image of game companies can be tainted, and the trading activity liabilities do fall on them and not the users conducting the activities, which can be an incentive for them to mitigate risk. Jay replied there is no incentive for the user to take any notice, but </w:t>
      </w:r>
      <w:proofErr w:type="spellStart"/>
      <w:r w:rsidRPr="000E5715">
        <w:rPr>
          <w:rFonts w:ascii="Arial" w:hAnsi="Arial" w:cs="Arial"/>
        </w:rPr>
        <w:t>Jong</w:t>
      </w:r>
      <w:proofErr w:type="spellEnd"/>
      <w:r w:rsidRPr="000E5715">
        <w:rPr>
          <w:rFonts w:ascii="Arial" w:hAnsi="Arial" w:cs="Arial"/>
        </w:rPr>
        <w:t xml:space="preserve"> </w:t>
      </w:r>
      <w:proofErr w:type="gramStart"/>
      <w:r w:rsidRPr="000E5715">
        <w:rPr>
          <w:rFonts w:ascii="Arial" w:hAnsi="Arial" w:cs="Arial"/>
        </w:rPr>
        <w:t>Il</w:t>
      </w:r>
      <w:proofErr w:type="gramEnd"/>
      <w:r w:rsidRPr="000E5715">
        <w:rPr>
          <w:rFonts w:ascii="Arial" w:hAnsi="Arial" w:cs="Arial"/>
        </w:rPr>
        <w:t xml:space="preserve"> noticed there could be incentives built in.</w:t>
      </w:r>
    </w:p>
    <w:p w:rsidR="00AE0EAA" w:rsidRPr="000E5715" w:rsidRDefault="00AE0EAA" w:rsidP="00AE0EAA">
      <w:pPr>
        <w:rPr>
          <w:rFonts w:ascii="Arial" w:hAnsi="Arial" w:cs="Arial"/>
        </w:rPr>
      </w:pPr>
      <w:r>
        <w:rPr>
          <w:rFonts w:ascii="Arial" w:hAnsi="Arial" w:cs="Arial"/>
        </w:rPr>
        <w:t xml:space="preserve">When Pindar joined remotely, his question for the panel </w:t>
      </w:r>
      <w:proofErr w:type="gramStart"/>
      <w:r>
        <w:rPr>
          <w:rFonts w:ascii="Arial" w:hAnsi="Arial" w:cs="Arial"/>
        </w:rPr>
        <w:t>was</w:t>
      </w:r>
      <w:r w:rsidRPr="000E5715">
        <w:rPr>
          <w:rFonts w:ascii="Arial" w:hAnsi="Arial" w:cs="Arial"/>
        </w:rPr>
        <w:t>,</w:t>
      </w:r>
      <w:proofErr w:type="gramEnd"/>
      <w:r w:rsidRPr="000E5715">
        <w:rPr>
          <w:rFonts w:ascii="Arial" w:hAnsi="Arial" w:cs="Arial"/>
        </w:rPr>
        <w:t xml:space="preserve"> what is the future of Internet intangibles</w:t>
      </w:r>
      <w:r>
        <w:rPr>
          <w:rFonts w:ascii="Arial" w:hAnsi="Arial" w:cs="Arial"/>
        </w:rPr>
        <w:t xml:space="preserve"> trading</w:t>
      </w:r>
      <w:r w:rsidRPr="000E5715">
        <w:rPr>
          <w:rFonts w:ascii="Arial" w:hAnsi="Arial" w:cs="Arial"/>
        </w:rPr>
        <w:t xml:space="preserve">? </w:t>
      </w:r>
      <w:r>
        <w:rPr>
          <w:rFonts w:ascii="Arial" w:hAnsi="Arial" w:cs="Arial"/>
        </w:rPr>
        <w:t>He said</w:t>
      </w:r>
      <w:r w:rsidRPr="000E5715">
        <w:rPr>
          <w:rFonts w:ascii="Arial" w:hAnsi="Arial" w:cs="Arial"/>
        </w:rPr>
        <w:t xml:space="preserve"> if there is a virtual good, establishing markets is a way forward</w:t>
      </w:r>
      <w:r>
        <w:rPr>
          <w:rFonts w:ascii="Arial" w:hAnsi="Arial" w:cs="Arial"/>
        </w:rPr>
        <w:t>, noting that</w:t>
      </w:r>
      <w:r w:rsidRPr="000E5715">
        <w:rPr>
          <w:rFonts w:ascii="Arial" w:hAnsi="Arial" w:cs="Arial"/>
        </w:rPr>
        <w:t xml:space="preserve"> this controversy has been interesting because it exhibits the classical problems in Internet governance. One way to address the complexity is to see what will happen with an established market. For example, Hong Kong is open. Questions</w:t>
      </w:r>
      <w:r>
        <w:rPr>
          <w:rFonts w:ascii="Arial" w:hAnsi="Arial" w:cs="Arial"/>
        </w:rPr>
        <w:t xml:space="preserve"> he posed for the panel and audience</w:t>
      </w:r>
      <w:r w:rsidRPr="000E5715">
        <w:rPr>
          <w:rFonts w:ascii="Arial" w:hAnsi="Arial" w:cs="Arial"/>
        </w:rPr>
        <w:t>: do the users own property,</w:t>
      </w:r>
      <w:r>
        <w:rPr>
          <w:rFonts w:ascii="Arial" w:hAnsi="Arial" w:cs="Arial"/>
        </w:rPr>
        <w:t xml:space="preserve"> and</w:t>
      </w:r>
      <w:r w:rsidRPr="000E5715">
        <w:rPr>
          <w:rFonts w:ascii="Arial" w:hAnsi="Arial" w:cs="Arial"/>
        </w:rPr>
        <w:t xml:space="preserve"> how do you determine price</w:t>
      </w:r>
      <w:r>
        <w:rPr>
          <w:rFonts w:ascii="Arial" w:hAnsi="Arial" w:cs="Arial"/>
        </w:rPr>
        <w:t xml:space="preserve">? </w:t>
      </w:r>
      <w:r w:rsidRPr="000E5715">
        <w:rPr>
          <w:rFonts w:ascii="Arial" w:hAnsi="Arial" w:cs="Arial"/>
        </w:rPr>
        <w:t xml:space="preserve">The </w:t>
      </w:r>
      <w:r>
        <w:rPr>
          <w:rFonts w:ascii="Arial" w:hAnsi="Arial" w:cs="Arial"/>
        </w:rPr>
        <w:t xml:space="preserve">HK </w:t>
      </w:r>
      <w:r w:rsidRPr="000E5715">
        <w:rPr>
          <w:rFonts w:ascii="Arial" w:hAnsi="Arial" w:cs="Arial"/>
        </w:rPr>
        <w:t xml:space="preserve">government provides a framework for a level playing field and the providers can have their own approaches. He sees that HK will </w:t>
      </w:r>
      <w:proofErr w:type="spellStart"/>
      <w:r w:rsidRPr="000E5715">
        <w:rPr>
          <w:rFonts w:ascii="Arial" w:hAnsi="Arial" w:cs="Arial"/>
        </w:rPr>
        <w:t>be come</w:t>
      </w:r>
      <w:proofErr w:type="spellEnd"/>
      <w:r w:rsidRPr="000E5715">
        <w:rPr>
          <w:rFonts w:ascii="Arial" w:hAnsi="Arial" w:cs="Arial"/>
        </w:rPr>
        <w:t xml:space="preserve"> a net IP exporter and the role is to facilitate the common law.</w:t>
      </w:r>
    </w:p>
    <w:p w:rsidR="004317AA" w:rsidRPr="00AE0EAA" w:rsidRDefault="004317AA" w:rsidP="00BD2527">
      <w:pPr>
        <w:rPr>
          <w:rFonts w:ascii="Arial" w:hAnsi="Arial" w:cs="Arial" w:hint="eastAsia"/>
          <w:b/>
          <w:bCs/>
          <w:lang w:eastAsia="ko-KR"/>
        </w:rPr>
      </w:pPr>
    </w:p>
    <w:sectPr w:rsidR="004317AA" w:rsidRPr="00AE0EAA" w:rsidSect="00F700B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6CE6" w:rsidRDefault="00E66CE6" w:rsidP="0087689F">
      <w:pPr>
        <w:spacing w:line="240" w:lineRule="auto"/>
      </w:pPr>
      <w:r>
        <w:separator/>
      </w:r>
    </w:p>
  </w:endnote>
  <w:endnote w:type="continuationSeparator" w:id="0">
    <w:p w:rsidR="00E66CE6" w:rsidRDefault="00E66CE6" w:rsidP="0087689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맑은 고딕">
    <w:panose1 w:val="020B0503020000020004"/>
    <w:charset w:val="81"/>
    <w:family w:val="modern"/>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6CE6" w:rsidRDefault="00E66CE6" w:rsidP="0087689F">
      <w:pPr>
        <w:spacing w:line="240" w:lineRule="auto"/>
      </w:pPr>
      <w:r>
        <w:separator/>
      </w:r>
    </w:p>
  </w:footnote>
  <w:footnote w:type="continuationSeparator" w:id="0">
    <w:p w:rsidR="00E66CE6" w:rsidRDefault="00E66CE6" w:rsidP="0087689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1C24C5"/>
    <w:multiLevelType w:val="hybridMultilevel"/>
    <w:tmpl w:val="3B14C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511107"/>
    <w:multiLevelType w:val="hybridMultilevel"/>
    <w:tmpl w:val="918C31B2"/>
    <w:lvl w:ilvl="0" w:tplc="C04C98B2">
      <w:start w:val="1"/>
      <w:numFmt w:val="bullet"/>
      <w:lvlText w:val="-"/>
      <w:lvlJc w:val="left"/>
      <w:pPr>
        <w:ind w:left="1080" w:hanging="360"/>
      </w:pPr>
      <w:rPr>
        <w:rFonts w:ascii="Cambria" w:eastAsiaTheme="minorEastAsia" w:hAnsi="Cambria" w:cstheme="minorBidi"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bordersDoNotSurroundHeader/>
  <w:bordersDoNotSurroundFooter/>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C705EC"/>
    <w:rsid w:val="000D166E"/>
    <w:rsid w:val="002939D5"/>
    <w:rsid w:val="002D74B1"/>
    <w:rsid w:val="003E234D"/>
    <w:rsid w:val="004317AA"/>
    <w:rsid w:val="004D2B4A"/>
    <w:rsid w:val="00594686"/>
    <w:rsid w:val="00872F71"/>
    <w:rsid w:val="0087689F"/>
    <w:rsid w:val="009E1E10"/>
    <w:rsid w:val="00A813C0"/>
    <w:rsid w:val="00AC5471"/>
    <w:rsid w:val="00AE0EAA"/>
    <w:rsid w:val="00BD2527"/>
    <w:rsid w:val="00BE7371"/>
    <w:rsid w:val="00C705EC"/>
    <w:rsid w:val="00CF3F32"/>
    <w:rsid w:val="00CF75B4"/>
    <w:rsid w:val="00D73A50"/>
    <w:rsid w:val="00E66CE6"/>
    <w:rsid w:val="00EC18DE"/>
    <w:rsid w:val="00F65C73"/>
    <w:rsid w:val="00F700B7"/>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PMingLiU"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5EC"/>
    <w:pPr>
      <w:adjustRightInd w:val="0"/>
      <w:snapToGrid w:val="0"/>
      <w:spacing w:after="0"/>
    </w:pPr>
    <w:rPr>
      <w:rFonts w:eastAsiaTheme="minorEastAsia"/>
      <w:lang w:val="en-US" w:eastAsia="ja-JP"/>
    </w:rPr>
  </w:style>
  <w:style w:type="paragraph" w:styleId="3">
    <w:name w:val="heading 3"/>
    <w:basedOn w:val="a"/>
    <w:link w:val="3Char"/>
    <w:uiPriority w:val="9"/>
    <w:qFormat/>
    <w:rsid w:val="00AE0EAA"/>
    <w:pPr>
      <w:adjustRightInd/>
      <w:snapToGrid/>
      <w:spacing w:before="100" w:beforeAutospacing="1" w:after="100" w:afterAutospacing="1" w:line="240" w:lineRule="auto"/>
      <w:outlineLvl w:val="2"/>
    </w:pPr>
    <w:rPr>
      <w:rFonts w:ascii="Times" w:hAnsi="Times"/>
      <w:b/>
      <w:bCs/>
      <w:sz w:val="27"/>
      <w:szCs w:val="27"/>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C705EC"/>
    <w:pPr>
      <w:widowControl w:val="0"/>
      <w:spacing w:line="240" w:lineRule="auto"/>
      <w:ind w:firstLineChars="85" w:firstLine="204"/>
      <w:jc w:val="both"/>
    </w:pPr>
    <w:rPr>
      <w:rFonts w:ascii="Century" w:eastAsia="MS Mincho" w:hAnsi="Century" w:cs="Times New Roman"/>
      <w:kern w:val="2"/>
      <w:sz w:val="24"/>
      <w:szCs w:val="24"/>
    </w:rPr>
  </w:style>
  <w:style w:type="character" w:customStyle="1" w:styleId="Char">
    <w:name w:val="본문 Char"/>
    <w:basedOn w:val="a0"/>
    <w:link w:val="a3"/>
    <w:rsid w:val="00C705EC"/>
    <w:rPr>
      <w:rFonts w:ascii="Century" w:eastAsia="MS Mincho" w:hAnsi="Century" w:cs="Times New Roman"/>
      <w:kern w:val="2"/>
      <w:sz w:val="24"/>
      <w:szCs w:val="24"/>
      <w:lang w:val="en-US" w:eastAsia="ja-JP"/>
    </w:rPr>
  </w:style>
  <w:style w:type="paragraph" w:styleId="a4">
    <w:name w:val="List Paragraph"/>
    <w:basedOn w:val="a"/>
    <w:uiPriority w:val="34"/>
    <w:qFormat/>
    <w:rsid w:val="000D166E"/>
    <w:pPr>
      <w:widowControl w:val="0"/>
      <w:wordWrap w:val="0"/>
      <w:autoSpaceDE w:val="0"/>
      <w:autoSpaceDN w:val="0"/>
      <w:adjustRightInd/>
      <w:snapToGrid/>
      <w:spacing w:after="200"/>
      <w:ind w:leftChars="400" w:left="800"/>
      <w:jc w:val="both"/>
    </w:pPr>
    <w:rPr>
      <w:kern w:val="2"/>
      <w:sz w:val="20"/>
      <w:lang w:eastAsia="ko-KR"/>
    </w:rPr>
  </w:style>
  <w:style w:type="paragraph" w:styleId="a5">
    <w:name w:val="header"/>
    <w:basedOn w:val="a"/>
    <w:link w:val="Char0"/>
    <w:uiPriority w:val="99"/>
    <w:semiHidden/>
    <w:unhideWhenUsed/>
    <w:rsid w:val="0087689F"/>
    <w:pPr>
      <w:tabs>
        <w:tab w:val="center" w:pos="4513"/>
        <w:tab w:val="right" w:pos="9026"/>
      </w:tabs>
    </w:pPr>
  </w:style>
  <w:style w:type="character" w:customStyle="1" w:styleId="Char0">
    <w:name w:val="머리글 Char"/>
    <w:basedOn w:val="a0"/>
    <w:link w:val="a5"/>
    <w:uiPriority w:val="99"/>
    <w:semiHidden/>
    <w:rsid w:val="0087689F"/>
    <w:rPr>
      <w:rFonts w:eastAsiaTheme="minorEastAsia"/>
      <w:lang w:val="en-US" w:eastAsia="ja-JP"/>
    </w:rPr>
  </w:style>
  <w:style w:type="paragraph" w:styleId="a6">
    <w:name w:val="footer"/>
    <w:basedOn w:val="a"/>
    <w:link w:val="Char1"/>
    <w:uiPriority w:val="99"/>
    <w:semiHidden/>
    <w:unhideWhenUsed/>
    <w:rsid w:val="0087689F"/>
    <w:pPr>
      <w:tabs>
        <w:tab w:val="center" w:pos="4513"/>
        <w:tab w:val="right" w:pos="9026"/>
      </w:tabs>
    </w:pPr>
  </w:style>
  <w:style w:type="character" w:customStyle="1" w:styleId="Char1">
    <w:name w:val="바닥글 Char"/>
    <w:basedOn w:val="a0"/>
    <w:link w:val="a6"/>
    <w:uiPriority w:val="99"/>
    <w:semiHidden/>
    <w:rsid w:val="0087689F"/>
    <w:rPr>
      <w:rFonts w:eastAsiaTheme="minorEastAsia"/>
      <w:lang w:val="en-US" w:eastAsia="ja-JP"/>
    </w:rPr>
  </w:style>
  <w:style w:type="character" w:styleId="a7">
    <w:name w:val="Hyperlink"/>
    <w:basedOn w:val="a0"/>
    <w:uiPriority w:val="99"/>
    <w:unhideWhenUsed/>
    <w:rsid w:val="009E1E10"/>
    <w:rPr>
      <w:color w:val="0000FF" w:themeColor="hyperlink"/>
      <w:u w:val="single"/>
    </w:rPr>
  </w:style>
  <w:style w:type="character" w:customStyle="1" w:styleId="3Char">
    <w:name w:val="제목 3 Char"/>
    <w:basedOn w:val="a0"/>
    <w:link w:val="3"/>
    <w:uiPriority w:val="9"/>
    <w:rsid w:val="00AE0EAA"/>
    <w:rPr>
      <w:rFonts w:ascii="Times" w:eastAsiaTheme="minorEastAsia" w:hAnsi="Times"/>
      <w:b/>
      <w:bCs/>
      <w:sz w:val="27"/>
      <w:szCs w:val="27"/>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PMingLiU"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5EC"/>
    <w:pPr>
      <w:adjustRightInd w:val="0"/>
      <w:snapToGrid w:val="0"/>
      <w:spacing w:after="0"/>
    </w:pPr>
    <w:rPr>
      <w:rFonts w:eastAsiaTheme="minorEastAsia"/>
      <w:lang w:val="en-US"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C705EC"/>
    <w:pPr>
      <w:widowControl w:val="0"/>
      <w:spacing w:line="240" w:lineRule="auto"/>
      <w:ind w:firstLineChars="85" w:firstLine="204"/>
      <w:jc w:val="both"/>
    </w:pPr>
    <w:rPr>
      <w:rFonts w:ascii="Century" w:eastAsia="MS Mincho" w:hAnsi="Century" w:cs="Times New Roman"/>
      <w:kern w:val="2"/>
      <w:sz w:val="24"/>
      <w:szCs w:val="24"/>
    </w:rPr>
  </w:style>
  <w:style w:type="character" w:customStyle="1" w:styleId="Char">
    <w:name w:val="본문 Char"/>
    <w:basedOn w:val="a0"/>
    <w:link w:val="a3"/>
    <w:rsid w:val="00C705EC"/>
    <w:rPr>
      <w:rFonts w:ascii="Century" w:eastAsia="MS Mincho" w:hAnsi="Century" w:cs="Times New Roman"/>
      <w:kern w:val="2"/>
      <w:sz w:val="24"/>
      <w:szCs w:val="24"/>
      <w:lang w:val="en-US" w:eastAsia="ja-JP"/>
    </w:rPr>
  </w:style>
  <w:style w:type="paragraph" w:styleId="a4">
    <w:name w:val="List Paragraph"/>
    <w:basedOn w:val="a"/>
    <w:uiPriority w:val="34"/>
    <w:qFormat/>
    <w:rsid w:val="000D166E"/>
    <w:pPr>
      <w:widowControl w:val="0"/>
      <w:wordWrap w:val="0"/>
      <w:autoSpaceDE w:val="0"/>
      <w:autoSpaceDN w:val="0"/>
      <w:adjustRightInd/>
      <w:snapToGrid/>
      <w:spacing w:after="200"/>
      <w:ind w:leftChars="400" w:left="800"/>
      <w:jc w:val="both"/>
    </w:pPr>
    <w:rPr>
      <w:kern w:val="2"/>
      <w:sz w:val="20"/>
      <w:lang w:eastAsia="ko-KR"/>
    </w:rPr>
  </w:style>
</w:styles>
</file>

<file path=word/webSettings.xml><?xml version="1.0" encoding="utf-8"?>
<w:webSettings xmlns:r="http://schemas.openxmlformats.org/officeDocument/2006/relationships" xmlns:w="http://schemas.openxmlformats.org/wordprocessingml/2006/main">
  <w:divs>
    <w:div w:id="833301678">
      <w:bodyDiv w:val="1"/>
      <w:marLeft w:val="0"/>
      <w:marRight w:val="0"/>
      <w:marTop w:val="0"/>
      <w:marBottom w:val="0"/>
      <w:divBdr>
        <w:top w:val="none" w:sz="0" w:space="0" w:color="auto"/>
        <w:left w:val="none" w:sz="0" w:space="0" w:color="auto"/>
        <w:bottom w:val="none" w:sz="0" w:space="0" w:color="auto"/>
        <w:right w:val="none" w:sz="0" w:space="0" w:color="auto"/>
      </w:divBdr>
    </w:div>
    <w:div w:id="90055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2013.rigf.asia/workshop-proposal-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731</Words>
  <Characters>4169</Characters>
  <Application>Microsoft Office Word</Application>
  <DocSecurity>0</DocSecurity>
  <Lines>34</Lines>
  <Paragraphs>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 Peng Hwa</dc:creator>
  <cp:lastModifiedBy>K00894</cp:lastModifiedBy>
  <cp:revision>2</cp:revision>
  <dcterms:created xsi:type="dcterms:W3CDTF">2013-09-16T00:56:00Z</dcterms:created>
  <dcterms:modified xsi:type="dcterms:W3CDTF">2013-09-16T00:56:00Z</dcterms:modified>
</cp:coreProperties>
</file>